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1"/>
        <w:gridCol w:w="1318"/>
        <w:gridCol w:w="1290"/>
        <w:gridCol w:w="1281"/>
        <w:gridCol w:w="1353"/>
        <w:gridCol w:w="1309"/>
        <w:gridCol w:w="1290"/>
        <w:gridCol w:w="1281"/>
        <w:gridCol w:w="2662"/>
        <w:gridCol w:w="2539"/>
      </w:tblGrid>
      <w:tr w:rsidR="00C66DB8" w14:paraId="65258156" w14:textId="2BDF053C" w:rsidTr="0076148F">
        <w:tc>
          <w:tcPr>
            <w:tcW w:w="857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2B64A285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02</w:t>
            </w:r>
            <w:r w:rsidR="00F90250">
              <w:rPr>
                <w:b/>
                <w:bCs/>
                <w:sz w:val="28"/>
                <w:szCs w:val="28"/>
              </w:rPr>
              <w:t>4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76148F">
        <w:tc>
          <w:tcPr>
            <w:tcW w:w="857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76148F">
        <w:tc>
          <w:tcPr>
            <w:tcW w:w="857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76148F">
        <w:tc>
          <w:tcPr>
            <w:tcW w:w="2524" w:type="pct"/>
            <w:gridSpan w:val="6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4"/>
            <w:vAlign w:val="center"/>
          </w:tcPr>
          <w:p w14:paraId="6D5EAE10" w14:textId="342DF38C" w:rsidR="008F0DF3" w:rsidRPr="00F90250" w:rsidRDefault="00F90250" w:rsidP="00F90250">
            <w:pPr>
              <w:spacing w:before="40"/>
              <w:rPr>
                <w:b/>
              </w:rPr>
            </w:pPr>
            <w:r>
              <w:rPr>
                <w:b/>
              </w:rPr>
              <w:t>CLEANING</w:t>
            </w:r>
          </w:p>
        </w:tc>
      </w:tr>
      <w:tr w:rsidR="008F0DF3" w14:paraId="1FAD83E4" w14:textId="32271938" w:rsidTr="0076148F">
        <w:tc>
          <w:tcPr>
            <w:tcW w:w="857" w:type="pct"/>
            <w:gridSpan w:val="2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2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2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76148F">
        <w:tc>
          <w:tcPr>
            <w:tcW w:w="5000" w:type="pct"/>
            <w:gridSpan w:val="10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76148F">
        <w:tc>
          <w:tcPr>
            <w:tcW w:w="1676" w:type="pct"/>
            <w:gridSpan w:val="4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67" w:type="pct"/>
            <w:gridSpan w:val="4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657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B7523F" w14:paraId="615721E2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CF25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kern w:val="0"/>
                <w:sz w:val="20"/>
                <w:szCs w:val="20"/>
                <w14:ligatures w14:val="none"/>
              </w:rPr>
            </w:pPr>
            <w:r w:rsidRPr="00A551EA">
              <w:rPr>
                <w:b/>
                <w:sz w:val="20"/>
                <w:szCs w:val="20"/>
              </w:rPr>
              <w:t>Hazardous Manual Tasks</w:t>
            </w:r>
          </w:p>
          <w:p w14:paraId="404F89E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Pulling, pushing </w:t>
            </w:r>
          </w:p>
          <w:p w14:paraId="4669ECA9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Carrying, lifting</w:t>
            </w:r>
            <w:r w:rsidRPr="00A551EA">
              <w:rPr>
                <w:b/>
                <w:sz w:val="20"/>
                <w:szCs w:val="20"/>
              </w:rPr>
              <w:t xml:space="preserve"> </w:t>
            </w:r>
          </w:p>
          <w:p w14:paraId="68A8DA6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Repetitive movements, awkward postures</w:t>
            </w:r>
          </w:p>
          <w:p w14:paraId="6CA7A2D4" w14:textId="30CF4E14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Unsuitable equipment 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2A2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Sprains &amp; strains</w:t>
            </w:r>
          </w:p>
          <w:p w14:paraId="761E915A" w14:textId="571EA1A0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Contusions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499F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Appropriate mechanical aids are available (e.g. trolley)</w:t>
            </w:r>
          </w:p>
          <w:p w14:paraId="10B43214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Team lifting is encouraged where required</w:t>
            </w:r>
          </w:p>
          <w:p w14:paraId="6BF1F085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Good housekeeping and workplace layout</w:t>
            </w:r>
          </w:p>
          <w:p w14:paraId="0DBB3118" w14:textId="3BA5148E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Heavy items are stored at waist level</w:t>
            </w:r>
          </w:p>
        </w:tc>
      </w:tr>
      <w:tr w:rsidR="00B7523F" w14:paraId="17F7DC82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5757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t>Hazardous Chemicals</w:t>
            </w:r>
          </w:p>
          <w:p w14:paraId="25AD7096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Escape of fumes </w:t>
            </w:r>
          </w:p>
          <w:p w14:paraId="09C4E504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Escape of gases </w:t>
            </w:r>
          </w:p>
          <w:p w14:paraId="6192789B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Spills </w:t>
            </w:r>
          </w:p>
          <w:p w14:paraId="4B29CE51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Incorrect storage </w:t>
            </w:r>
          </w:p>
          <w:p w14:paraId="1DDCC482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Incorrect labelling, combustibles </w:t>
            </w:r>
          </w:p>
          <w:p w14:paraId="396B62DA" w14:textId="77777777" w:rsidR="00B7523F" w:rsidRPr="00A551EA" w:rsidRDefault="00B7523F" w:rsidP="00A551E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Bleaches, acids</w:t>
            </w:r>
          </w:p>
          <w:p w14:paraId="67BC24CD" w14:textId="77777777" w:rsidR="00B7523F" w:rsidRPr="00A551EA" w:rsidRDefault="00B7523F" w:rsidP="00A551EA">
            <w:pPr>
              <w:spacing w:before="120" w:after="120" w:line="240" w:lineRule="auto"/>
              <w:rPr>
                <w:sz w:val="20"/>
                <w:szCs w:val="20"/>
              </w:rPr>
            </w:pPr>
          </w:p>
          <w:p w14:paraId="69D89FA5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C3FC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Leaks</w:t>
            </w:r>
          </w:p>
          <w:p w14:paraId="2B576986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Spills</w:t>
            </w:r>
          </w:p>
          <w:p w14:paraId="5377FE63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Inhalation</w:t>
            </w:r>
          </w:p>
          <w:p w14:paraId="3D670B7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Burns</w:t>
            </w:r>
          </w:p>
          <w:p w14:paraId="352F6C22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Contact with skin</w:t>
            </w:r>
          </w:p>
          <w:p w14:paraId="77542C04" w14:textId="77777777" w:rsidR="00B7523F" w:rsidRPr="00A551EA" w:rsidRDefault="00B7523F" w:rsidP="00A551EA">
            <w:pPr>
              <w:numPr>
                <w:ilvl w:val="0"/>
                <w:numId w:val="17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Contact with eye</w:t>
            </w:r>
          </w:p>
          <w:p w14:paraId="73298338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Fire/explosion</w:t>
            </w:r>
          </w:p>
          <w:p w14:paraId="1A9BFF98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Fume/vapour build up</w:t>
            </w:r>
          </w:p>
          <w:p w14:paraId="6DA9349F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Asphyxiation</w:t>
            </w:r>
          </w:p>
          <w:p w14:paraId="367166D1" w14:textId="0F549FC4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Sprains/strains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2D" w14:textId="77777777" w:rsidR="00B7523F" w:rsidRPr="00A551EA" w:rsidRDefault="00B7523F" w:rsidP="00A551EA">
            <w:pPr>
              <w:spacing w:before="120" w:after="120" w:line="240" w:lineRule="auto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Storage:</w:t>
            </w:r>
          </w:p>
          <w:p w14:paraId="5C9BBE1F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Chemicals to be stored in original containers that are appropriately labelled.</w:t>
            </w:r>
          </w:p>
          <w:p w14:paraId="5DD999EE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Chemicals to be stored in designated cleaners cupboards / rooms and locked at all times</w:t>
            </w:r>
          </w:p>
          <w:p w14:paraId="7FF32429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Ventilation is available where required</w:t>
            </w:r>
          </w:p>
          <w:p w14:paraId="2DBF3DE5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Chemicals are stored out of direct sunlight</w:t>
            </w:r>
          </w:p>
          <w:p w14:paraId="1CB63D8E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Incompatible chemicals are not stored together</w:t>
            </w:r>
          </w:p>
          <w:p w14:paraId="16642F61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lastRenderedPageBreak/>
              <w:t>Appropriate spill containment / bund is available</w:t>
            </w:r>
          </w:p>
          <w:p w14:paraId="1C7A57F5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Appropriate shelving is available </w:t>
            </w:r>
          </w:p>
          <w:p w14:paraId="1C8D22EE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Fire extinguisher available</w:t>
            </w:r>
          </w:p>
          <w:p w14:paraId="69BE8ED6" w14:textId="50B38E37" w:rsidR="00B7523F" w:rsidRPr="00C2534B" w:rsidRDefault="00B7523F" w:rsidP="00C2534B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Housekeeping:  Regular inspections are undertaken to ensure containers are stored appropriately and stock is managed (Do not store too many containers on top of each other. Ensure they are secure / stable)</w:t>
            </w:r>
          </w:p>
          <w:p w14:paraId="4E7AA4DF" w14:textId="77777777" w:rsidR="00B7523F" w:rsidRPr="00A551EA" w:rsidRDefault="00B7523F" w:rsidP="00A551EA">
            <w:pPr>
              <w:spacing w:before="120" w:after="120" w:line="240" w:lineRule="auto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Decanting:</w:t>
            </w:r>
          </w:p>
          <w:p w14:paraId="5213E5E3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Processes for pumping / decanting / dispensing / filling / diluting / using the chemical are implemented</w:t>
            </w:r>
          </w:p>
          <w:p w14:paraId="60671E5D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When decanting chemicals, appropriate PPE to be worn (as per Safety Data Sheet)</w:t>
            </w:r>
          </w:p>
          <w:p w14:paraId="6F04BB03" w14:textId="144512F5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Decanting to be done in a </w:t>
            </w:r>
            <w:r w:rsidR="00C2534B" w:rsidRPr="00A551EA">
              <w:rPr>
                <w:sz w:val="20"/>
                <w:szCs w:val="20"/>
              </w:rPr>
              <w:t>well-ventilated</w:t>
            </w:r>
            <w:r w:rsidRPr="00A551EA">
              <w:rPr>
                <w:sz w:val="20"/>
                <w:szCs w:val="20"/>
              </w:rPr>
              <w:t xml:space="preserve"> area</w:t>
            </w:r>
          </w:p>
          <w:p w14:paraId="23874B24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Containers to be appropriately labelled</w:t>
            </w:r>
          </w:p>
          <w:p w14:paraId="185A7108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Food &amp; beverage containers are NOT to be used</w:t>
            </w:r>
          </w:p>
          <w:p w14:paraId="35DDC431" w14:textId="526D8261" w:rsidR="00B7523F" w:rsidRPr="00C2534B" w:rsidRDefault="00B7523F" w:rsidP="00C2534B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Appropriate clean up equipment (spill kit, mop &amp; bucket etc.) is available</w:t>
            </w:r>
          </w:p>
          <w:p w14:paraId="17BC6651" w14:textId="77777777" w:rsidR="00B7523F" w:rsidRPr="00A551EA" w:rsidRDefault="00B7523F" w:rsidP="00A551EA">
            <w:pPr>
              <w:spacing w:before="120" w:after="120" w:line="240" w:lineRule="auto"/>
              <w:ind w:left="-43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Transport:</w:t>
            </w:r>
          </w:p>
          <w:p w14:paraId="31ADF516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Bulk hazardous chemical containers are not to be transported in lifts unless exemptions obtained</w:t>
            </w:r>
          </w:p>
          <w:p w14:paraId="79A027A7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Avoid transport of chemicals in private vehicles where possible </w:t>
            </w:r>
          </w:p>
          <w:p w14:paraId="37822CA7" w14:textId="101E29A2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Avoid transporting chemicals in enclosed spaces</w:t>
            </w:r>
          </w:p>
        </w:tc>
      </w:tr>
      <w:tr w:rsidR="00B7523F" w14:paraId="58AC98A1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7FB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lastRenderedPageBreak/>
              <w:t>Electrical</w:t>
            </w:r>
          </w:p>
          <w:p w14:paraId="767DB7DC" w14:textId="77777777" w:rsidR="00B7523F" w:rsidRPr="00A551EA" w:rsidRDefault="00B7523F" w:rsidP="00A551E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Frayed cords </w:t>
            </w:r>
          </w:p>
          <w:p w14:paraId="5003608B" w14:textId="77777777" w:rsidR="00B7523F" w:rsidRPr="00A551EA" w:rsidRDefault="00B7523F" w:rsidP="00A551E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Faulty appliances </w:t>
            </w:r>
          </w:p>
          <w:p w14:paraId="2C9B8472" w14:textId="77777777" w:rsidR="00B7523F" w:rsidRPr="00A551EA" w:rsidRDefault="00B7523F" w:rsidP="00A551E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lastRenderedPageBreak/>
              <w:t>Water on electrical equipment</w:t>
            </w:r>
          </w:p>
          <w:p w14:paraId="6534DBFC" w14:textId="77777777" w:rsidR="00B7523F" w:rsidRPr="00A551EA" w:rsidRDefault="00B7523F" w:rsidP="00A551E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Overheating</w:t>
            </w:r>
          </w:p>
          <w:p w14:paraId="37E832D5" w14:textId="77777777" w:rsidR="00B7523F" w:rsidRPr="00A551EA" w:rsidRDefault="00B7523F" w:rsidP="00A551EA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Overloading power sockets</w:t>
            </w:r>
          </w:p>
          <w:p w14:paraId="266B8BE1" w14:textId="61F2D883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Damaged power boards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1034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lastRenderedPageBreak/>
              <w:t>Electric shocks</w:t>
            </w:r>
          </w:p>
          <w:p w14:paraId="259F62F9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Electrocution</w:t>
            </w:r>
          </w:p>
          <w:p w14:paraId="06E1FDB3" w14:textId="6EA4BA41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Burns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3A9C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Pre-use check to be conducted by users to ensure cords are OK and not damaged</w:t>
            </w:r>
          </w:p>
          <w:p w14:paraId="11F75B33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Testing &amp; tagging done on a regular basis</w:t>
            </w:r>
          </w:p>
          <w:p w14:paraId="597275EA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lastRenderedPageBreak/>
              <w:t>RCD’s installed and tested on a regular basis</w:t>
            </w:r>
          </w:p>
          <w:p w14:paraId="1722694D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Trailing leads kept to a minimum.  Use extension leads and adaptors only where necessary</w:t>
            </w:r>
          </w:p>
          <w:p w14:paraId="1E2E79E7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Use nearest socket to reduce need for extension leads</w:t>
            </w:r>
          </w:p>
          <w:p w14:paraId="26CE7008" w14:textId="78075EF8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Mains powered portable equipment to be protected by RCD’s in higher risk situations (e.g. equipment used outside or in wet conditions, and for equipment where there is a risk of cables being severed)</w:t>
            </w:r>
          </w:p>
        </w:tc>
      </w:tr>
      <w:tr w:rsidR="00B7523F" w14:paraId="2BB5515D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7F2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lastRenderedPageBreak/>
              <w:t>Gravity</w:t>
            </w:r>
          </w:p>
          <w:p w14:paraId="3B160F76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Uneven pavers</w:t>
            </w:r>
          </w:p>
          <w:p w14:paraId="585C05D2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Inappropriate footwear</w:t>
            </w:r>
          </w:p>
          <w:p w14:paraId="5D582EF7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Steps, stairs</w:t>
            </w:r>
          </w:p>
          <w:p w14:paraId="1B0EA63B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Cords, cables lying on floor</w:t>
            </w:r>
          </w:p>
          <w:p w14:paraId="1C0BD983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Wet floors</w:t>
            </w:r>
          </w:p>
          <w:p w14:paraId="0DA43349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Slippery surfaces</w:t>
            </w:r>
          </w:p>
          <w:p w14:paraId="6F502FF0" w14:textId="77777777" w:rsidR="00B7523F" w:rsidRPr="00A551EA" w:rsidRDefault="00B7523F" w:rsidP="00A551EA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Working at heights</w:t>
            </w:r>
          </w:p>
          <w:p w14:paraId="702B1F36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1C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Fractures</w:t>
            </w:r>
          </w:p>
          <w:p w14:paraId="68ECDEDF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Sprains &amp; strains</w:t>
            </w:r>
          </w:p>
          <w:p w14:paraId="622EF809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Bruising</w:t>
            </w:r>
          </w:p>
          <w:p w14:paraId="3EEE681B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Fractures</w:t>
            </w:r>
          </w:p>
          <w:p w14:paraId="41593CD9" w14:textId="5B1CB0CB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Lacerations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458B" w14:textId="3FC59591" w:rsidR="00B7523F" w:rsidRPr="00A551EA" w:rsidRDefault="00207330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Nonslip</w:t>
            </w:r>
            <w:r w:rsidR="00B7523F" w:rsidRPr="00A551EA">
              <w:rPr>
                <w:sz w:val="20"/>
                <w:szCs w:val="20"/>
              </w:rPr>
              <w:t xml:space="preserve"> material placed on external areas</w:t>
            </w:r>
          </w:p>
          <w:p w14:paraId="6FF3D19D" w14:textId="34A03C91" w:rsidR="00B7523F" w:rsidRPr="00A551EA" w:rsidRDefault="00207330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Handrails</w:t>
            </w:r>
            <w:r w:rsidR="00B7523F" w:rsidRPr="00A551EA">
              <w:rPr>
                <w:sz w:val="20"/>
                <w:szCs w:val="20"/>
              </w:rPr>
              <w:t xml:space="preserve"> installed on ramps </w:t>
            </w:r>
          </w:p>
          <w:p w14:paraId="77BD786E" w14:textId="78763422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Workers wear closed in </w:t>
            </w:r>
            <w:r w:rsidR="00207330" w:rsidRPr="00A551EA">
              <w:rPr>
                <w:sz w:val="20"/>
                <w:szCs w:val="20"/>
              </w:rPr>
              <w:t>footwear</w:t>
            </w:r>
            <w:r w:rsidRPr="00A551EA">
              <w:rPr>
                <w:sz w:val="20"/>
                <w:szCs w:val="20"/>
              </w:rPr>
              <w:t xml:space="preserve"> with non-slip soles</w:t>
            </w:r>
          </w:p>
          <w:p w14:paraId="3AC212AA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Spills cleaned up immediately</w:t>
            </w:r>
          </w:p>
          <w:p w14:paraId="4252E397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Wet floor signs placed where floors have been mopped</w:t>
            </w:r>
          </w:p>
          <w:p w14:paraId="00F1FDE9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Floor surfaces unobstructed and slip free</w:t>
            </w:r>
          </w:p>
          <w:p w14:paraId="5EA69641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Adequate lighting is available  </w:t>
            </w:r>
          </w:p>
          <w:p w14:paraId="37DF27D0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External lights are on for the evening work </w:t>
            </w:r>
          </w:p>
          <w:p w14:paraId="07072098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Australian Standard approved industrial rated ladders are used to access areas (To be used only for low-level short duration work)</w:t>
            </w:r>
          </w:p>
          <w:p w14:paraId="17802FC5" w14:textId="377A2C61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Use of long handled window squeegees / washers to access high areas</w:t>
            </w:r>
          </w:p>
        </w:tc>
      </w:tr>
      <w:tr w:rsidR="00B7523F" w14:paraId="15B6C8AC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1D0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t>Biological</w:t>
            </w:r>
          </w:p>
          <w:p w14:paraId="18208AD5" w14:textId="77777777" w:rsidR="00B7523F" w:rsidRPr="00A551EA" w:rsidRDefault="00B7523F" w:rsidP="00A551EA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Exposure to sharps, </w:t>
            </w:r>
          </w:p>
          <w:p w14:paraId="337AC0EE" w14:textId="77777777" w:rsidR="00B7523F" w:rsidRDefault="00B7523F" w:rsidP="00A551EA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Exposure to communicable diseases e.g. blood / bodily fluids</w:t>
            </w:r>
          </w:p>
          <w:p w14:paraId="2C12A105" w14:textId="0748431B" w:rsidR="00B7523F" w:rsidRPr="00207330" w:rsidRDefault="00B7523F" w:rsidP="00A551EA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207330">
              <w:rPr>
                <w:sz w:val="20"/>
                <w:szCs w:val="20"/>
              </w:rPr>
              <w:t>Exposure to micro-organisms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11B6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Lacerations</w:t>
            </w:r>
          </w:p>
          <w:p w14:paraId="7A0B6814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Cuts</w:t>
            </w:r>
          </w:p>
          <w:p w14:paraId="22A4B5F0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Diseases</w:t>
            </w:r>
          </w:p>
          <w:p w14:paraId="61B816BB" w14:textId="23E4769B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Infections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D78D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Gloves to be worn when handling rubbish</w:t>
            </w:r>
          </w:p>
          <w:p w14:paraId="31A7FB63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Tongs to be used for picking up any syringes and to be disposed of in an approved sharps disposal container</w:t>
            </w:r>
          </w:p>
          <w:p w14:paraId="1463E387" w14:textId="5A2096E2" w:rsidR="00B7523F" w:rsidRPr="00A551EA" w:rsidRDefault="00415FBE" w:rsidP="00A551EA">
            <w:pPr>
              <w:numPr>
                <w:ilvl w:val="0"/>
                <w:numId w:val="25"/>
              </w:numPr>
              <w:tabs>
                <w:tab w:val="num" w:pos="317"/>
              </w:tabs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lastRenderedPageBreak/>
              <w:t>Potentially</w:t>
            </w:r>
            <w:r w:rsidR="00B7523F" w:rsidRPr="00A551EA">
              <w:rPr>
                <w:sz w:val="20"/>
                <w:szCs w:val="20"/>
              </w:rPr>
              <w:t xml:space="preserve"> hazardous waste e.g. vomit / bodily fluids must be disposed of correctly and surfaces properly disinfected</w:t>
            </w:r>
          </w:p>
          <w:p w14:paraId="571C6E5C" w14:textId="77777777" w:rsidR="00B7523F" w:rsidRPr="00415FBE" w:rsidRDefault="00B7523F" w:rsidP="00A551EA">
            <w:pPr>
              <w:pStyle w:val="BodyText"/>
              <w:numPr>
                <w:ilvl w:val="0"/>
                <w:numId w:val="25"/>
              </w:numPr>
              <w:tabs>
                <w:tab w:val="num" w:pos="317"/>
              </w:tabs>
              <w:spacing w:before="120" w:after="12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15FBE">
              <w:rPr>
                <w:rFonts w:ascii="Work Sans" w:hAnsi="Work Sans"/>
                <w:sz w:val="20"/>
                <w:szCs w:val="20"/>
              </w:rPr>
              <w:t xml:space="preserve">Disposable gloves and aprons used for all activities that may result in contamination of clothing with blood, body fluids or faeces </w:t>
            </w:r>
          </w:p>
          <w:p w14:paraId="78C2A1BA" w14:textId="77777777" w:rsidR="00B7523F" w:rsidRPr="00415FBE" w:rsidRDefault="00B7523F" w:rsidP="00A551EA">
            <w:pPr>
              <w:pStyle w:val="BodyText"/>
              <w:numPr>
                <w:ilvl w:val="0"/>
                <w:numId w:val="25"/>
              </w:numPr>
              <w:tabs>
                <w:tab w:val="num" w:pos="317"/>
              </w:tabs>
              <w:spacing w:before="120" w:after="12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15FBE">
              <w:rPr>
                <w:rFonts w:ascii="Work Sans" w:hAnsi="Work Sans"/>
                <w:sz w:val="20"/>
                <w:szCs w:val="20"/>
              </w:rPr>
              <w:t xml:space="preserve">PPE is double bagged and disposed of appropriately after a single use </w:t>
            </w:r>
          </w:p>
          <w:p w14:paraId="5DC34265" w14:textId="77777777" w:rsidR="00B7523F" w:rsidRPr="00415FBE" w:rsidRDefault="00B7523F" w:rsidP="00A551EA">
            <w:pPr>
              <w:pStyle w:val="BodyText"/>
              <w:numPr>
                <w:ilvl w:val="0"/>
                <w:numId w:val="25"/>
              </w:numPr>
              <w:tabs>
                <w:tab w:val="num" w:pos="317"/>
              </w:tabs>
              <w:spacing w:before="120" w:after="12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15FBE">
              <w:rPr>
                <w:rFonts w:ascii="Work Sans" w:hAnsi="Work Sans"/>
                <w:sz w:val="20"/>
                <w:szCs w:val="20"/>
              </w:rPr>
              <w:t xml:space="preserve">Waste collections for clinical waste (HEALTH) </w:t>
            </w:r>
          </w:p>
          <w:p w14:paraId="26D71733" w14:textId="77777777" w:rsidR="00B7523F" w:rsidRPr="00415FBE" w:rsidRDefault="00B7523F" w:rsidP="00A551EA">
            <w:pPr>
              <w:pStyle w:val="BodyText"/>
              <w:numPr>
                <w:ilvl w:val="0"/>
                <w:numId w:val="25"/>
              </w:numPr>
              <w:tabs>
                <w:tab w:val="num" w:pos="317"/>
              </w:tabs>
              <w:spacing w:before="120" w:after="120" w:line="240" w:lineRule="auto"/>
              <w:ind w:left="317"/>
              <w:rPr>
                <w:rFonts w:ascii="Work Sans" w:hAnsi="Work Sans"/>
                <w:sz w:val="20"/>
                <w:szCs w:val="20"/>
              </w:rPr>
            </w:pPr>
            <w:r w:rsidRPr="00415FBE">
              <w:rPr>
                <w:rFonts w:ascii="Work Sans" w:hAnsi="Work Sans"/>
                <w:sz w:val="20"/>
                <w:szCs w:val="20"/>
              </w:rPr>
              <w:t>Adequate provision for hand washing (soap / hot water) readily available</w:t>
            </w:r>
          </w:p>
          <w:p w14:paraId="6E4CDC92" w14:textId="24A1D8B2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All wounds on exposed skin are suitably covered</w:t>
            </w:r>
          </w:p>
        </w:tc>
      </w:tr>
      <w:tr w:rsidR="00B7523F" w14:paraId="72A3F741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DDFB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lastRenderedPageBreak/>
              <w:t>Noise</w:t>
            </w:r>
          </w:p>
          <w:p w14:paraId="390AE4AA" w14:textId="77777777" w:rsidR="00B7523F" w:rsidRPr="00A551EA" w:rsidRDefault="00B7523F" w:rsidP="00A551EA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Prolonged exposure to noise</w:t>
            </w:r>
          </w:p>
          <w:p w14:paraId="71F3189C" w14:textId="77777777" w:rsidR="00B7523F" w:rsidRPr="00A551EA" w:rsidRDefault="00B7523F" w:rsidP="00A551EA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Inadequate hearing protection</w:t>
            </w:r>
          </w:p>
          <w:p w14:paraId="1604041F" w14:textId="77777777" w:rsidR="00B7523F" w:rsidRPr="00A551EA" w:rsidRDefault="00B7523F" w:rsidP="00A551EA">
            <w:pPr>
              <w:pStyle w:val="ListParagraph"/>
              <w:numPr>
                <w:ilvl w:val="0"/>
                <w:numId w:val="30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Hearing protection not worn</w:t>
            </w:r>
          </w:p>
          <w:p w14:paraId="513F5AEB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F0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Hearing loss</w:t>
            </w:r>
          </w:p>
          <w:p w14:paraId="068FC28A" w14:textId="425EA0C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Deafness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C397" w14:textId="28F195D8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 xml:space="preserve">Personnel Protective Equipment (PPE) – ear plugs / </w:t>
            </w:r>
            <w:r w:rsidR="00415FBE" w:rsidRPr="00A551EA">
              <w:rPr>
                <w:sz w:val="20"/>
                <w:szCs w:val="20"/>
              </w:rPr>
              <w:t>earmuffs</w:t>
            </w:r>
          </w:p>
          <w:p w14:paraId="263E54C5" w14:textId="77777777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Rotation of jobs</w:t>
            </w:r>
          </w:p>
          <w:p w14:paraId="5426E174" w14:textId="4046C609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Audiometric testing only if they are required to wear PPE and / or exposed to noise levels above the exposure standard</w:t>
            </w:r>
          </w:p>
        </w:tc>
      </w:tr>
      <w:tr w:rsidR="00B7523F" w14:paraId="30DC32A1" w14:textId="77777777" w:rsidTr="00B17F56">
        <w:tc>
          <w:tcPr>
            <w:tcW w:w="16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1125" w14:textId="77777777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b/>
                <w:sz w:val="20"/>
                <w:szCs w:val="20"/>
              </w:rPr>
              <w:t>Other</w:t>
            </w:r>
          </w:p>
          <w:p w14:paraId="52160BB8" w14:textId="7A26BC63" w:rsidR="00B7523F" w:rsidRPr="00A551EA" w:rsidRDefault="00B7523F" w:rsidP="00A551E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Working in isolation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7A85" w14:textId="3B161D39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Workers could suffer injury or ill health while working alone and may not be able to get help</w:t>
            </w: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E5E7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Follow worksites working alone policy / procedure.</w:t>
            </w:r>
          </w:p>
          <w:p w14:paraId="785FB2B8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Reduce time spent working alone</w:t>
            </w:r>
          </w:p>
          <w:p w14:paraId="0A583AF4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Workers must let someone know they are working on site</w:t>
            </w:r>
          </w:p>
          <w:p w14:paraId="75DA4AB9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On site security system, controlled access to building (e.g. coded doors etc.)</w:t>
            </w:r>
          </w:p>
          <w:p w14:paraId="5271A23A" w14:textId="77777777" w:rsidR="00B7523F" w:rsidRPr="00A551EA" w:rsidRDefault="00B7523F" w:rsidP="00A551EA">
            <w:pPr>
              <w:numPr>
                <w:ilvl w:val="0"/>
                <w:numId w:val="25"/>
              </w:numPr>
              <w:spacing w:before="120" w:after="120" w:line="240" w:lineRule="auto"/>
              <w:ind w:left="317"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Mobile phone carried</w:t>
            </w:r>
          </w:p>
          <w:p w14:paraId="698510A3" w14:textId="6C697132" w:rsidR="00B7523F" w:rsidRPr="00A551EA" w:rsidRDefault="00B7523F" w:rsidP="00A551EA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A551EA">
              <w:rPr>
                <w:sz w:val="20"/>
                <w:szCs w:val="20"/>
              </w:rPr>
              <w:t>External lights are on around the worksite</w:t>
            </w:r>
          </w:p>
        </w:tc>
      </w:tr>
      <w:tr w:rsidR="00E95C74" w14:paraId="4953033E" w14:textId="77777777" w:rsidTr="000E4314">
        <w:tc>
          <w:tcPr>
            <w:tcW w:w="1676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19315E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65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19315E">
            <w:pPr>
              <w:pStyle w:val="ListParagraph"/>
              <w:numPr>
                <w:ilvl w:val="0"/>
                <w:numId w:val="17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76148F">
        <w:tc>
          <w:tcPr>
            <w:tcW w:w="5000" w:type="pct"/>
            <w:gridSpan w:val="10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lastRenderedPageBreak/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76148F">
        <w:tc>
          <w:tcPr>
            <w:tcW w:w="5000" w:type="pct"/>
            <w:gridSpan w:val="10"/>
            <w:shd w:val="clear" w:color="auto" w:fill="533E7C" w:themeFill="accent1"/>
          </w:tcPr>
          <w:p w14:paraId="764BB98D" w14:textId="5A05FC45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B95979">
        <w:tc>
          <w:tcPr>
            <w:tcW w:w="1676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67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657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76148F">
        <w:tc>
          <w:tcPr>
            <w:tcW w:w="437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2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11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31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7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11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408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657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B95979">
        <w:tc>
          <w:tcPr>
            <w:tcW w:w="1676" w:type="pct"/>
            <w:gridSpan w:val="4"/>
          </w:tcPr>
          <w:p w14:paraId="38B5636F" w14:textId="442FFC56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67" w:type="pct"/>
            <w:gridSpan w:val="4"/>
          </w:tcPr>
          <w:p w14:paraId="239039F9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57" w:type="pct"/>
            <w:gridSpan w:val="2"/>
          </w:tcPr>
          <w:p w14:paraId="5A3E6B08" w14:textId="77777777" w:rsidR="008F0DF3" w:rsidRDefault="008F0DF3" w:rsidP="008F0DF3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000000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FF93CE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000000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5588B"/>
    <w:multiLevelType w:val="hybridMultilevel"/>
    <w:tmpl w:val="36164E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D44D4"/>
    <w:multiLevelType w:val="hybridMultilevel"/>
    <w:tmpl w:val="531858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72266"/>
    <w:multiLevelType w:val="hybridMultilevel"/>
    <w:tmpl w:val="C868B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C7ED4"/>
    <w:multiLevelType w:val="hybridMultilevel"/>
    <w:tmpl w:val="BC06CA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6187E"/>
    <w:multiLevelType w:val="hybridMultilevel"/>
    <w:tmpl w:val="C02284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840A67"/>
    <w:multiLevelType w:val="hybridMultilevel"/>
    <w:tmpl w:val="70AC19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440F1"/>
    <w:multiLevelType w:val="hybridMultilevel"/>
    <w:tmpl w:val="54FE2A5E"/>
    <w:lvl w:ilvl="0" w:tplc="ACDC1124"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1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974DBA"/>
    <w:multiLevelType w:val="hybridMultilevel"/>
    <w:tmpl w:val="3684D2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7980984"/>
    <w:multiLevelType w:val="hybridMultilevel"/>
    <w:tmpl w:val="7C78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0F1185"/>
    <w:multiLevelType w:val="hybridMultilevel"/>
    <w:tmpl w:val="871CCF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2A7E8C"/>
    <w:multiLevelType w:val="hybridMultilevel"/>
    <w:tmpl w:val="C20019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A5504E"/>
    <w:multiLevelType w:val="hybridMultilevel"/>
    <w:tmpl w:val="2A66D0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B973B2"/>
    <w:multiLevelType w:val="hybridMultilevel"/>
    <w:tmpl w:val="A380F2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C5C2395"/>
    <w:multiLevelType w:val="hybridMultilevel"/>
    <w:tmpl w:val="8842E9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 w15:restartNumberingAfterBreak="0">
    <w:nsid w:val="7F3F6BF7"/>
    <w:multiLevelType w:val="hybridMultilevel"/>
    <w:tmpl w:val="7A22E6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66780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15"/>
  </w:num>
  <w:num w:numId="3" w16cid:durableId="847332313">
    <w:abstractNumId w:val="12"/>
  </w:num>
  <w:num w:numId="4" w16cid:durableId="1850562679">
    <w:abstractNumId w:val="12"/>
  </w:num>
  <w:num w:numId="5" w16cid:durableId="585457671">
    <w:abstractNumId w:val="12"/>
  </w:num>
  <w:num w:numId="6" w16cid:durableId="508253953">
    <w:abstractNumId w:val="12"/>
  </w:num>
  <w:num w:numId="7" w16cid:durableId="668141638">
    <w:abstractNumId w:val="12"/>
  </w:num>
  <w:num w:numId="8" w16cid:durableId="1181814534">
    <w:abstractNumId w:val="12"/>
  </w:num>
  <w:num w:numId="9" w16cid:durableId="344211743">
    <w:abstractNumId w:val="12"/>
  </w:num>
  <w:num w:numId="10" w16cid:durableId="686255131">
    <w:abstractNumId w:val="6"/>
  </w:num>
  <w:num w:numId="11" w16cid:durableId="1316495436">
    <w:abstractNumId w:val="9"/>
  </w:num>
  <w:num w:numId="12" w16cid:durableId="249773091">
    <w:abstractNumId w:val="13"/>
  </w:num>
  <w:num w:numId="13" w16cid:durableId="1752920679">
    <w:abstractNumId w:val="19"/>
  </w:num>
  <w:num w:numId="14" w16cid:durableId="1041978143">
    <w:abstractNumId w:val="10"/>
  </w:num>
  <w:num w:numId="15" w16cid:durableId="2029142360">
    <w:abstractNumId w:val="1"/>
  </w:num>
  <w:num w:numId="16" w16cid:durableId="1218860603">
    <w:abstractNumId w:val="11"/>
  </w:num>
  <w:num w:numId="17" w16cid:durableId="60373423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54286356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33044974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5925453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152332532">
    <w:abstractNumId w:val="20"/>
  </w:num>
  <w:num w:numId="22" w16cid:durableId="24719135">
    <w:abstractNumId w:val="16"/>
  </w:num>
  <w:num w:numId="23" w16cid:durableId="1554467133">
    <w:abstractNumId w:val="23"/>
  </w:num>
  <w:num w:numId="24" w16cid:durableId="192034429">
    <w:abstractNumId w:val="0"/>
  </w:num>
  <w:num w:numId="25" w16cid:durableId="185024493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8534444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8977442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49847054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17453683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93654724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190614"/>
    <w:rsid w:val="0019315E"/>
    <w:rsid w:val="00207330"/>
    <w:rsid w:val="002E0B7D"/>
    <w:rsid w:val="002F21E7"/>
    <w:rsid w:val="00374A0C"/>
    <w:rsid w:val="003D6393"/>
    <w:rsid w:val="00415FBE"/>
    <w:rsid w:val="004757D5"/>
    <w:rsid w:val="004864F2"/>
    <w:rsid w:val="005454F3"/>
    <w:rsid w:val="005B041F"/>
    <w:rsid w:val="005F443A"/>
    <w:rsid w:val="0072429D"/>
    <w:rsid w:val="00724D99"/>
    <w:rsid w:val="0076148F"/>
    <w:rsid w:val="007B19C9"/>
    <w:rsid w:val="007B4415"/>
    <w:rsid w:val="008D7944"/>
    <w:rsid w:val="008F0DF3"/>
    <w:rsid w:val="00973364"/>
    <w:rsid w:val="00A16045"/>
    <w:rsid w:val="00A2355A"/>
    <w:rsid w:val="00A461A1"/>
    <w:rsid w:val="00A551EA"/>
    <w:rsid w:val="00B4386A"/>
    <w:rsid w:val="00B52555"/>
    <w:rsid w:val="00B7523F"/>
    <w:rsid w:val="00B92F0C"/>
    <w:rsid w:val="00B95979"/>
    <w:rsid w:val="00C2534B"/>
    <w:rsid w:val="00C66DB8"/>
    <w:rsid w:val="00C869A3"/>
    <w:rsid w:val="00D23530"/>
    <w:rsid w:val="00D276C1"/>
    <w:rsid w:val="00D8147B"/>
    <w:rsid w:val="00D85799"/>
    <w:rsid w:val="00DB7EB1"/>
    <w:rsid w:val="00E22DDB"/>
    <w:rsid w:val="00E909E6"/>
    <w:rsid w:val="00E95C74"/>
    <w:rsid w:val="00E96A96"/>
    <w:rsid w:val="00F01760"/>
    <w:rsid w:val="00F06D8A"/>
    <w:rsid w:val="00F37896"/>
    <w:rsid w:val="00F8431F"/>
    <w:rsid w:val="00F9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9</cp:revision>
  <dcterms:created xsi:type="dcterms:W3CDTF">2025-02-25T21:50:00Z</dcterms:created>
  <dcterms:modified xsi:type="dcterms:W3CDTF">2025-02-25T23:31:00Z</dcterms:modified>
</cp:coreProperties>
</file>