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850E70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0CD8011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1"/>
        <w:gridCol w:w="2514"/>
        <w:gridCol w:w="2605"/>
        <w:gridCol w:w="2514"/>
        <w:gridCol w:w="2781"/>
        <w:gridCol w:w="2649"/>
      </w:tblGrid>
      <w:tr w:rsidR="00C66DB8" w14:paraId="65258156" w14:textId="2BDF053C" w:rsidTr="00CC59EF">
        <w:tc>
          <w:tcPr>
            <w:tcW w:w="838" w:type="pct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01" w:type="pct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30" w:type="pct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01" w:type="pct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6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44" w:type="pct"/>
          </w:tcPr>
          <w:p w14:paraId="0BC6CFFB" w14:textId="71A0E51D" w:rsidR="00C66DB8" w:rsidRPr="008F0DF3" w:rsidRDefault="008F0DF3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 w:rsidRPr="008F0DF3">
              <w:rPr>
                <w:b/>
                <w:bCs/>
                <w:sz w:val="28"/>
                <w:szCs w:val="28"/>
              </w:rPr>
              <w:t>0</w:t>
            </w:r>
            <w:r w:rsidR="009F402C">
              <w:rPr>
                <w:b/>
                <w:bCs/>
                <w:sz w:val="28"/>
                <w:szCs w:val="28"/>
              </w:rPr>
              <w:t>3</w:t>
            </w:r>
            <w:r w:rsidR="002B4413">
              <w:rPr>
                <w:b/>
                <w:bCs/>
                <w:sz w:val="28"/>
                <w:szCs w:val="28"/>
              </w:rPr>
              <w:t>1</w:t>
            </w:r>
            <w:r w:rsidRPr="008F0DF3">
              <w:rPr>
                <w:b/>
                <w:bCs/>
                <w:sz w:val="28"/>
                <w:szCs w:val="28"/>
              </w:rPr>
              <w:t>RA</w:t>
            </w:r>
          </w:p>
        </w:tc>
      </w:tr>
      <w:tr w:rsidR="00C66DB8" w14:paraId="1580DF65" w14:textId="7F01BDFA" w:rsidTr="00CC59EF">
        <w:tc>
          <w:tcPr>
            <w:tcW w:w="838" w:type="pct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01" w:type="pct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30" w:type="pct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531" w:type="pct"/>
            <w:gridSpan w:val="3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CC59EF">
        <w:tc>
          <w:tcPr>
            <w:tcW w:w="838" w:type="pct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01" w:type="pct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30" w:type="pct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531" w:type="pct"/>
            <w:gridSpan w:val="3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8F0DF3" w14:paraId="6448A00F" w14:textId="78ACE731" w:rsidTr="00CC59EF">
        <w:tc>
          <w:tcPr>
            <w:tcW w:w="2469" w:type="pct"/>
            <w:gridSpan w:val="3"/>
            <w:shd w:val="clear" w:color="auto" w:fill="D9D9D9" w:themeFill="background1" w:themeFillShade="D9"/>
          </w:tcPr>
          <w:p w14:paraId="4D8DDB50" w14:textId="66A11794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531" w:type="pct"/>
            <w:gridSpan w:val="3"/>
            <w:vAlign w:val="center"/>
          </w:tcPr>
          <w:p w14:paraId="6D5EAE10" w14:textId="171AF356" w:rsidR="008F0DF3" w:rsidRPr="00F90250" w:rsidRDefault="00207640" w:rsidP="00F90250">
            <w:pPr>
              <w:spacing w:before="40"/>
              <w:rPr>
                <w:b/>
              </w:rPr>
            </w:pPr>
            <w:r>
              <w:rPr>
                <w:b/>
              </w:rPr>
              <w:t>STORAGE &amp; USE OF ALCOHOL-BASED HAND RUBS / GELS</w:t>
            </w:r>
          </w:p>
        </w:tc>
      </w:tr>
      <w:tr w:rsidR="008F0DF3" w14:paraId="1FAD83E4" w14:textId="32271938" w:rsidTr="00CC59EF">
        <w:tc>
          <w:tcPr>
            <w:tcW w:w="838" w:type="pct"/>
            <w:shd w:val="clear" w:color="auto" w:fill="D9D9D9" w:themeFill="background1" w:themeFillShade="D9"/>
          </w:tcPr>
          <w:p w14:paraId="07793256" w14:textId="6DBBD6C8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01" w:type="pct"/>
          </w:tcPr>
          <w:p w14:paraId="4F8CC31D" w14:textId="66250474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30" w:type="pct"/>
            <w:shd w:val="clear" w:color="auto" w:fill="D9D9D9" w:themeFill="background1" w:themeFillShade="D9"/>
          </w:tcPr>
          <w:p w14:paraId="58E5FA34" w14:textId="5A2BBA9B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01" w:type="pct"/>
          </w:tcPr>
          <w:p w14:paraId="05EA620B" w14:textId="1F06809F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86" w:type="pct"/>
            <w:shd w:val="clear" w:color="auto" w:fill="D9D9D9" w:themeFill="background1" w:themeFillShade="D9"/>
          </w:tcPr>
          <w:p w14:paraId="0BBFF1AD" w14:textId="5AA2A133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44" w:type="pct"/>
          </w:tcPr>
          <w:p w14:paraId="09BC8100" w14:textId="4D104E0D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8F0DF3" w14:paraId="640040D5" w14:textId="79EB5480" w:rsidTr="000A5FF4">
        <w:tc>
          <w:tcPr>
            <w:tcW w:w="5000" w:type="pct"/>
            <w:gridSpan w:val="6"/>
          </w:tcPr>
          <w:p w14:paraId="60D199A5" w14:textId="49BA614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8F0DF3" w14:paraId="78B25079" w14:textId="5C817713" w:rsidTr="00CC59EF">
        <w:tc>
          <w:tcPr>
            <w:tcW w:w="1639" w:type="pct"/>
            <w:gridSpan w:val="2"/>
            <w:shd w:val="clear" w:color="auto" w:fill="EBFFB2" w:themeFill="accent3"/>
            <w:vAlign w:val="center"/>
          </w:tcPr>
          <w:p w14:paraId="111D0CCB" w14:textId="77777777" w:rsidR="008F0DF3" w:rsidRPr="007B19C9" w:rsidRDefault="008F0DF3" w:rsidP="008F0DF3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8F0DF3" w:rsidRPr="007B19C9" w:rsidRDefault="008F0DF3" w:rsidP="008F0DF3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31" w:type="pct"/>
            <w:gridSpan w:val="2"/>
            <w:shd w:val="clear" w:color="auto" w:fill="C9BEE0"/>
            <w:vAlign w:val="center"/>
          </w:tcPr>
          <w:p w14:paraId="26851273" w14:textId="77777777" w:rsidR="008F0DF3" w:rsidRPr="007B19C9" w:rsidRDefault="008F0DF3" w:rsidP="008F0DF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8F0DF3" w:rsidRPr="007B19C9" w:rsidRDefault="008F0DF3" w:rsidP="008F0DF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730" w:type="pct"/>
            <w:gridSpan w:val="2"/>
            <w:shd w:val="clear" w:color="auto" w:fill="FFFAEC" w:themeFill="accent4"/>
          </w:tcPr>
          <w:p w14:paraId="5D82F6AF" w14:textId="77777777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60113E" w14:paraId="2ADAE9CD" w14:textId="77777777" w:rsidTr="005E6EB2"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6C67" w14:textId="77777777" w:rsidR="0060113E" w:rsidRPr="0060113E" w:rsidRDefault="0060113E" w:rsidP="0060113E">
            <w:pPr>
              <w:pStyle w:val="BodyText2"/>
              <w:spacing w:before="120" w:after="120"/>
              <w:ind w:left="357" w:hanging="357"/>
              <w:rPr>
                <w:rFonts w:ascii="Work Sans" w:hAnsi="Work Sans"/>
                <w:b/>
                <w:sz w:val="20"/>
                <w:szCs w:val="20"/>
              </w:rPr>
            </w:pPr>
            <w:r w:rsidRPr="0060113E">
              <w:rPr>
                <w:rFonts w:ascii="Work Sans" w:hAnsi="Work Sans"/>
                <w:b/>
                <w:sz w:val="20"/>
                <w:szCs w:val="20"/>
              </w:rPr>
              <w:t>Hazardous Chemical</w:t>
            </w:r>
          </w:p>
          <w:p w14:paraId="27236CD8" w14:textId="5FD85035" w:rsidR="0060113E" w:rsidRPr="0060113E" w:rsidRDefault="0060113E" w:rsidP="0060113E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60113E">
              <w:rPr>
                <w:sz w:val="20"/>
                <w:szCs w:val="20"/>
              </w:rPr>
              <w:t>Splash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E237" w14:textId="77777777" w:rsidR="0060113E" w:rsidRPr="0060113E" w:rsidRDefault="0060113E" w:rsidP="0060113E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60113E">
              <w:rPr>
                <w:sz w:val="20"/>
                <w:szCs w:val="20"/>
              </w:rPr>
              <w:t>Irritation to eyes</w:t>
            </w:r>
          </w:p>
          <w:p w14:paraId="2CB80D1B" w14:textId="77777777" w:rsidR="0060113E" w:rsidRPr="0060113E" w:rsidRDefault="0060113E" w:rsidP="0060113E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60113E">
              <w:rPr>
                <w:sz w:val="20"/>
                <w:szCs w:val="20"/>
              </w:rPr>
              <w:t>Corneal damage</w:t>
            </w:r>
          </w:p>
          <w:p w14:paraId="2BDB9655" w14:textId="77777777" w:rsidR="0060113E" w:rsidRPr="0060113E" w:rsidRDefault="0060113E" w:rsidP="0060113E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60113E">
              <w:rPr>
                <w:sz w:val="20"/>
                <w:szCs w:val="20"/>
              </w:rPr>
              <w:t>Irritation to skin (for those with sensitive skin)</w:t>
            </w:r>
          </w:p>
          <w:p w14:paraId="151366AC" w14:textId="5B96B0FA" w:rsidR="0060113E" w:rsidRPr="0060113E" w:rsidRDefault="0060113E" w:rsidP="006011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0655" w14:textId="77777777" w:rsidR="0060113E" w:rsidRPr="0060113E" w:rsidRDefault="0060113E" w:rsidP="0060113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60113E">
              <w:rPr>
                <w:color w:val="000000"/>
                <w:sz w:val="20"/>
                <w:szCs w:val="20"/>
                <w:lang w:eastAsia="en-AU"/>
              </w:rPr>
              <w:t>Metered dose dispenser used</w:t>
            </w:r>
          </w:p>
          <w:p w14:paraId="34B6C159" w14:textId="77777777" w:rsidR="0060113E" w:rsidRPr="0060113E" w:rsidRDefault="0060113E" w:rsidP="0060113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60113E">
              <w:rPr>
                <w:color w:val="000000"/>
                <w:sz w:val="20"/>
                <w:szCs w:val="20"/>
                <w:lang w:eastAsia="en-AU"/>
              </w:rPr>
              <w:t>Appropriate dispenser locations (e.g. dispensers can be wall mounted or in supervised locations)</w:t>
            </w:r>
          </w:p>
          <w:p w14:paraId="62243E55" w14:textId="77777777" w:rsidR="0060113E" w:rsidRPr="0060113E" w:rsidRDefault="0060113E" w:rsidP="0060113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60113E">
              <w:rPr>
                <w:color w:val="000000"/>
                <w:sz w:val="20"/>
                <w:szCs w:val="20"/>
                <w:lang w:eastAsia="en-AU"/>
              </w:rPr>
              <w:t>Avoid placing at eye level</w:t>
            </w:r>
          </w:p>
          <w:p w14:paraId="23783C44" w14:textId="77777777" w:rsidR="0060113E" w:rsidRPr="0060113E" w:rsidRDefault="0060113E" w:rsidP="0060113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60113E">
              <w:rPr>
                <w:color w:val="000000"/>
                <w:sz w:val="20"/>
                <w:szCs w:val="20"/>
                <w:lang w:eastAsia="en-AU"/>
              </w:rPr>
              <w:t>Workers and others are educated on safe use and handling</w:t>
            </w:r>
          </w:p>
          <w:p w14:paraId="56ACBA11" w14:textId="77777777" w:rsidR="0060113E" w:rsidRPr="0060113E" w:rsidRDefault="0060113E" w:rsidP="0060113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60113E">
              <w:rPr>
                <w:color w:val="000000"/>
                <w:sz w:val="20"/>
                <w:szCs w:val="20"/>
                <w:lang w:eastAsia="en-AU"/>
              </w:rPr>
              <w:t>Where anyone reports skin irritation, this must be reported so an alternative product can be made available</w:t>
            </w:r>
          </w:p>
          <w:p w14:paraId="2456A3E9" w14:textId="3B6B1550" w:rsidR="0060113E" w:rsidRPr="0060113E" w:rsidRDefault="0060113E" w:rsidP="0060113E">
            <w:pPr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60113E">
              <w:rPr>
                <w:color w:val="000000"/>
                <w:sz w:val="20"/>
                <w:szCs w:val="20"/>
                <w:lang w:eastAsia="en-AU"/>
              </w:rPr>
              <w:t>Product not to be used on inflamed, broken or sensitive skin</w:t>
            </w:r>
          </w:p>
        </w:tc>
      </w:tr>
      <w:tr w:rsidR="0060113E" w14:paraId="1B1EFF0F" w14:textId="77777777" w:rsidTr="005E6EB2"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7090" w14:textId="77777777" w:rsidR="0060113E" w:rsidRPr="0060113E" w:rsidRDefault="0060113E" w:rsidP="0060113E">
            <w:pPr>
              <w:pStyle w:val="BodyText2"/>
              <w:spacing w:before="120" w:after="120"/>
              <w:ind w:left="357" w:hanging="357"/>
              <w:rPr>
                <w:rFonts w:ascii="Work Sans" w:hAnsi="Work Sans"/>
                <w:b/>
                <w:sz w:val="20"/>
                <w:szCs w:val="20"/>
              </w:rPr>
            </w:pPr>
            <w:r w:rsidRPr="0060113E">
              <w:rPr>
                <w:rFonts w:ascii="Work Sans" w:hAnsi="Work Sans"/>
                <w:b/>
                <w:sz w:val="20"/>
                <w:szCs w:val="20"/>
              </w:rPr>
              <w:t>Hazardous Chemical</w:t>
            </w:r>
          </w:p>
          <w:p w14:paraId="3C1E1D47" w14:textId="0273F745" w:rsidR="0060113E" w:rsidRPr="0060113E" w:rsidRDefault="0060113E" w:rsidP="0060113E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60113E">
              <w:rPr>
                <w:sz w:val="20"/>
                <w:szCs w:val="20"/>
              </w:rPr>
              <w:t>Ingestion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B2F6" w14:textId="77777777" w:rsidR="0060113E" w:rsidRPr="0060113E" w:rsidRDefault="0060113E" w:rsidP="0060113E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60113E">
              <w:rPr>
                <w:sz w:val="20"/>
                <w:szCs w:val="20"/>
              </w:rPr>
              <w:t>Minor toxicity – headache, nausea, vomiting, dizziness</w:t>
            </w:r>
          </w:p>
          <w:p w14:paraId="6A55EEA7" w14:textId="2E9B573F" w:rsidR="0060113E" w:rsidRPr="0060113E" w:rsidRDefault="0060113E" w:rsidP="006011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60113E">
              <w:rPr>
                <w:sz w:val="20"/>
                <w:szCs w:val="20"/>
              </w:rPr>
              <w:t>Moderate / Severe toxicity – hypotension, unconsciousness, coma, respiratory problems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C822" w14:textId="77777777" w:rsidR="0060113E" w:rsidRPr="0060113E" w:rsidRDefault="0060113E" w:rsidP="0060113E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ind w:left="357" w:hanging="357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60113E">
              <w:rPr>
                <w:color w:val="000000"/>
                <w:sz w:val="20"/>
                <w:szCs w:val="20"/>
                <w:lang w:eastAsia="en-AU"/>
              </w:rPr>
              <w:t>Metered dose dispenser used</w:t>
            </w:r>
          </w:p>
          <w:p w14:paraId="6D007553" w14:textId="77777777" w:rsidR="0060113E" w:rsidRPr="0060113E" w:rsidRDefault="0060113E" w:rsidP="0060113E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ind w:left="357" w:hanging="357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60113E">
              <w:rPr>
                <w:color w:val="000000"/>
                <w:sz w:val="20"/>
                <w:szCs w:val="20"/>
                <w:lang w:eastAsia="en-AU"/>
              </w:rPr>
              <w:t>Where possible, lockable dispenser bottles are installed</w:t>
            </w:r>
          </w:p>
          <w:p w14:paraId="45A1DB1A" w14:textId="77777777" w:rsidR="0060113E" w:rsidRPr="0060113E" w:rsidRDefault="0060113E" w:rsidP="0060113E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ind w:left="357" w:hanging="357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60113E">
              <w:rPr>
                <w:color w:val="000000"/>
                <w:sz w:val="20"/>
                <w:szCs w:val="20"/>
                <w:lang w:eastAsia="en-AU"/>
              </w:rPr>
              <w:t>Kept out of reach of children or any other person who may ingest the substance</w:t>
            </w:r>
          </w:p>
          <w:p w14:paraId="6D5F484A" w14:textId="77777777" w:rsidR="0060113E" w:rsidRPr="0060113E" w:rsidRDefault="0060113E" w:rsidP="0060113E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ind w:left="357" w:hanging="357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60113E">
              <w:rPr>
                <w:color w:val="000000"/>
                <w:sz w:val="20"/>
                <w:szCs w:val="20"/>
                <w:lang w:eastAsia="en-AU"/>
              </w:rPr>
              <w:t>Used under supervision</w:t>
            </w:r>
          </w:p>
          <w:p w14:paraId="7DB16FE7" w14:textId="7B652289" w:rsidR="0060113E" w:rsidRPr="0060113E" w:rsidRDefault="0060113E" w:rsidP="006011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60113E">
              <w:rPr>
                <w:sz w:val="20"/>
                <w:szCs w:val="20"/>
              </w:rPr>
              <w:t>All containers are appropriately labelled</w:t>
            </w:r>
          </w:p>
        </w:tc>
      </w:tr>
      <w:tr w:rsidR="0060113E" w14:paraId="2EA6FF00" w14:textId="77777777" w:rsidTr="005E6EB2"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D216" w14:textId="77777777" w:rsidR="0060113E" w:rsidRPr="0060113E" w:rsidRDefault="0060113E" w:rsidP="0060113E">
            <w:pPr>
              <w:pStyle w:val="BodyText2"/>
              <w:spacing w:before="120" w:after="120"/>
              <w:ind w:left="357" w:hanging="357"/>
              <w:rPr>
                <w:rFonts w:ascii="Work Sans" w:hAnsi="Work Sans"/>
                <w:b/>
                <w:sz w:val="20"/>
                <w:szCs w:val="20"/>
              </w:rPr>
            </w:pPr>
            <w:r w:rsidRPr="0060113E">
              <w:rPr>
                <w:rFonts w:ascii="Work Sans" w:hAnsi="Work Sans"/>
                <w:b/>
                <w:sz w:val="20"/>
                <w:szCs w:val="20"/>
              </w:rPr>
              <w:lastRenderedPageBreak/>
              <w:t>Hazardous Chemical</w:t>
            </w:r>
          </w:p>
          <w:p w14:paraId="5C254EE9" w14:textId="588A7A9F" w:rsidR="0060113E" w:rsidRPr="0060113E" w:rsidRDefault="0060113E" w:rsidP="006011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60113E">
              <w:rPr>
                <w:sz w:val="20"/>
                <w:szCs w:val="20"/>
              </w:rPr>
              <w:t>Deliberate or unintentional misuse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FD80" w14:textId="77777777" w:rsidR="0060113E" w:rsidRPr="0060113E" w:rsidRDefault="0060113E" w:rsidP="006011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60113E">
              <w:rPr>
                <w:sz w:val="20"/>
                <w:szCs w:val="20"/>
              </w:rPr>
              <w:t>Persons swallowing / inhaling due to nature of illness and / or cognitive impairment</w:t>
            </w:r>
          </w:p>
          <w:p w14:paraId="2FA00C3D" w14:textId="77777777" w:rsidR="0060113E" w:rsidRPr="0060113E" w:rsidRDefault="0060113E" w:rsidP="006011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60113E">
              <w:rPr>
                <w:sz w:val="20"/>
                <w:szCs w:val="20"/>
              </w:rPr>
              <w:t>Illness</w:t>
            </w:r>
          </w:p>
          <w:p w14:paraId="1E5119F6" w14:textId="2A0259DA" w:rsidR="0060113E" w:rsidRPr="0060113E" w:rsidRDefault="0060113E" w:rsidP="006011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60113E">
              <w:rPr>
                <w:sz w:val="20"/>
                <w:szCs w:val="20"/>
              </w:rPr>
              <w:t>fire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C3EE" w14:textId="77777777" w:rsidR="0060113E" w:rsidRPr="0060113E" w:rsidRDefault="0060113E" w:rsidP="0060113E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60113E">
              <w:rPr>
                <w:sz w:val="20"/>
                <w:szCs w:val="20"/>
              </w:rPr>
              <w:t>Ensure workers and others use both hands to dispense hand gel.</w:t>
            </w:r>
          </w:p>
          <w:p w14:paraId="285DB9A0" w14:textId="57926317" w:rsidR="0060113E" w:rsidRPr="0060113E" w:rsidRDefault="0060113E" w:rsidP="006011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60113E">
              <w:rPr>
                <w:sz w:val="20"/>
                <w:szCs w:val="20"/>
              </w:rPr>
              <w:t>Spills are cleaned up immediately</w:t>
            </w:r>
          </w:p>
        </w:tc>
      </w:tr>
      <w:tr w:rsidR="0060113E" w14:paraId="75BA65B1" w14:textId="77777777" w:rsidTr="005E6EB2"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5D32" w14:textId="77777777" w:rsidR="0060113E" w:rsidRPr="0060113E" w:rsidRDefault="0060113E" w:rsidP="0060113E">
            <w:pPr>
              <w:pStyle w:val="BodyText2"/>
              <w:spacing w:before="120" w:after="120"/>
              <w:ind w:left="357" w:hanging="357"/>
              <w:rPr>
                <w:rFonts w:ascii="Work Sans" w:hAnsi="Work Sans"/>
                <w:b/>
                <w:sz w:val="20"/>
                <w:szCs w:val="20"/>
              </w:rPr>
            </w:pPr>
            <w:r w:rsidRPr="0060113E">
              <w:rPr>
                <w:rFonts w:ascii="Work Sans" w:hAnsi="Work Sans"/>
                <w:b/>
                <w:sz w:val="20"/>
                <w:szCs w:val="20"/>
              </w:rPr>
              <w:t>Hazardous Chemical</w:t>
            </w:r>
          </w:p>
          <w:p w14:paraId="320E5E76" w14:textId="113419F7" w:rsidR="0060113E" w:rsidRPr="0060113E" w:rsidRDefault="0060113E" w:rsidP="006011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60113E">
              <w:rPr>
                <w:sz w:val="20"/>
                <w:szCs w:val="20"/>
              </w:rPr>
              <w:t>Sudden / unexpected discharge (contents under pressure)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98FA" w14:textId="16D4C132" w:rsidR="0060113E" w:rsidRPr="0060113E" w:rsidRDefault="0060113E" w:rsidP="006011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60113E">
              <w:rPr>
                <w:sz w:val="20"/>
                <w:szCs w:val="20"/>
              </w:rPr>
              <w:t>Irritation to eyes / skin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51EF" w14:textId="77777777" w:rsidR="0060113E" w:rsidRPr="0060113E" w:rsidRDefault="0060113E" w:rsidP="0060113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60113E">
              <w:rPr>
                <w:color w:val="000000"/>
                <w:sz w:val="20"/>
                <w:szCs w:val="20"/>
                <w:lang w:eastAsia="en-AU"/>
              </w:rPr>
              <w:t>Ensure all containers are appropriately labelled</w:t>
            </w:r>
          </w:p>
          <w:p w14:paraId="6FC8358F" w14:textId="77777777" w:rsidR="0060113E" w:rsidRPr="0060113E" w:rsidRDefault="0060113E" w:rsidP="0060113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60113E">
              <w:rPr>
                <w:color w:val="000000"/>
                <w:sz w:val="20"/>
                <w:szCs w:val="20"/>
                <w:lang w:eastAsia="en-AU"/>
              </w:rPr>
              <w:t>Used under supervision (for children or any other person deemed at risk)</w:t>
            </w:r>
          </w:p>
          <w:p w14:paraId="6EBB92FA" w14:textId="77777777" w:rsidR="0060113E" w:rsidRPr="0060113E" w:rsidRDefault="0060113E" w:rsidP="0060113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60113E">
              <w:rPr>
                <w:color w:val="000000"/>
                <w:sz w:val="20"/>
                <w:szCs w:val="20"/>
                <w:lang w:eastAsia="en-AU"/>
              </w:rPr>
              <w:t>Kept secured at all times</w:t>
            </w:r>
          </w:p>
          <w:p w14:paraId="2D026D8B" w14:textId="77777777" w:rsidR="0060113E" w:rsidRPr="0060113E" w:rsidRDefault="0060113E" w:rsidP="0060113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60113E">
              <w:rPr>
                <w:color w:val="000000"/>
                <w:sz w:val="20"/>
                <w:szCs w:val="20"/>
                <w:lang w:eastAsia="en-AU"/>
              </w:rPr>
              <w:t>Keep containers away from sunlight and excessive heat</w:t>
            </w:r>
          </w:p>
          <w:p w14:paraId="5131368D" w14:textId="77777777" w:rsidR="0060113E" w:rsidRPr="0060113E" w:rsidRDefault="0060113E" w:rsidP="0060113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60113E">
              <w:rPr>
                <w:color w:val="000000"/>
                <w:sz w:val="20"/>
                <w:szCs w:val="20"/>
                <w:lang w:eastAsia="en-AU"/>
              </w:rPr>
              <w:t>If keeping containers in the vehicle, keep out of direct sunlight and in an insulated cooler bag.</w:t>
            </w:r>
          </w:p>
          <w:p w14:paraId="04DB8CEF" w14:textId="68069CE2" w:rsidR="0060113E" w:rsidRPr="0060113E" w:rsidRDefault="0060113E" w:rsidP="0060113E">
            <w:pPr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60113E">
              <w:rPr>
                <w:color w:val="000000"/>
                <w:sz w:val="20"/>
                <w:szCs w:val="20"/>
                <w:lang w:eastAsia="en-AU"/>
              </w:rPr>
              <w:t>To be stored below 30°C.</w:t>
            </w:r>
          </w:p>
        </w:tc>
      </w:tr>
      <w:tr w:rsidR="0060113E" w14:paraId="48AD0784" w14:textId="77777777" w:rsidTr="005E6EB2"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65E3" w14:textId="77777777" w:rsidR="0060113E" w:rsidRPr="0060113E" w:rsidRDefault="0060113E" w:rsidP="0060113E">
            <w:pPr>
              <w:pStyle w:val="BodyText2"/>
              <w:spacing w:before="120" w:after="120"/>
              <w:ind w:left="357" w:hanging="357"/>
              <w:rPr>
                <w:rFonts w:ascii="Work Sans" w:hAnsi="Work Sans"/>
                <w:b/>
                <w:sz w:val="20"/>
                <w:szCs w:val="20"/>
              </w:rPr>
            </w:pPr>
            <w:r w:rsidRPr="0060113E">
              <w:rPr>
                <w:rFonts w:ascii="Work Sans" w:hAnsi="Work Sans"/>
                <w:b/>
                <w:sz w:val="20"/>
                <w:szCs w:val="20"/>
              </w:rPr>
              <w:t>Hazardous Chemical</w:t>
            </w:r>
          </w:p>
          <w:p w14:paraId="5C8616CD" w14:textId="5CFAA2DC" w:rsidR="0060113E" w:rsidRPr="0060113E" w:rsidRDefault="0060113E" w:rsidP="0060113E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60113E">
              <w:rPr>
                <w:sz w:val="20"/>
                <w:szCs w:val="20"/>
              </w:rPr>
              <w:t>Disposal of containers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5AE96" w14:textId="1646B342" w:rsidR="0060113E" w:rsidRPr="0060113E" w:rsidRDefault="0060113E" w:rsidP="006011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60113E">
              <w:rPr>
                <w:sz w:val="20"/>
                <w:szCs w:val="20"/>
              </w:rPr>
              <w:t>Fire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9C95" w14:textId="77777777" w:rsidR="0060113E" w:rsidRPr="0060113E" w:rsidRDefault="0060113E" w:rsidP="0060113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60113E">
              <w:rPr>
                <w:color w:val="000000"/>
                <w:sz w:val="20"/>
                <w:szCs w:val="20"/>
                <w:lang w:eastAsia="en-AU"/>
              </w:rPr>
              <w:t>Keep containers away from sunlight and excessive heat</w:t>
            </w:r>
          </w:p>
          <w:p w14:paraId="091EBD0D" w14:textId="77777777" w:rsidR="0060113E" w:rsidRPr="0060113E" w:rsidRDefault="0060113E" w:rsidP="0060113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60113E">
              <w:rPr>
                <w:color w:val="000000"/>
                <w:sz w:val="20"/>
                <w:szCs w:val="20"/>
                <w:lang w:eastAsia="en-AU"/>
              </w:rPr>
              <w:t>If keeping containers in the vehicle, keep out of direct sunlight and in an insulated cooler bag.</w:t>
            </w:r>
          </w:p>
          <w:p w14:paraId="03A76A7E" w14:textId="7B4742AF" w:rsidR="0060113E" w:rsidRPr="0060113E" w:rsidRDefault="0060113E" w:rsidP="0060113E">
            <w:pPr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60113E">
              <w:rPr>
                <w:color w:val="000000"/>
                <w:sz w:val="20"/>
                <w:szCs w:val="20"/>
                <w:lang w:eastAsia="en-AU"/>
              </w:rPr>
              <w:t>To be stored below 30°C.</w:t>
            </w:r>
          </w:p>
        </w:tc>
      </w:tr>
      <w:tr w:rsidR="0060113E" w14:paraId="5BCFD7E0" w14:textId="77777777" w:rsidTr="005E6EB2"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1ECB" w14:textId="77777777" w:rsidR="0060113E" w:rsidRPr="0060113E" w:rsidRDefault="0060113E" w:rsidP="0060113E">
            <w:pPr>
              <w:pStyle w:val="BodyText2"/>
              <w:spacing w:before="120" w:after="120"/>
              <w:ind w:left="357" w:hanging="357"/>
              <w:rPr>
                <w:rFonts w:ascii="Work Sans" w:hAnsi="Work Sans"/>
                <w:b/>
                <w:sz w:val="20"/>
                <w:szCs w:val="20"/>
              </w:rPr>
            </w:pPr>
            <w:r w:rsidRPr="0060113E">
              <w:rPr>
                <w:rFonts w:ascii="Work Sans" w:hAnsi="Work Sans"/>
                <w:b/>
                <w:sz w:val="20"/>
                <w:szCs w:val="20"/>
              </w:rPr>
              <w:t>Gravity</w:t>
            </w:r>
          </w:p>
          <w:p w14:paraId="1C0E0B78" w14:textId="6C684F40" w:rsidR="0060113E" w:rsidRPr="0060113E" w:rsidRDefault="0060113E" w:rsidP="0060113E">
            <w:pPr>
              <w:pStyle w:val="ListParagraph"/>
              <w:numPr>
                <w:ilvl w:val="0"/>
                <w:numId w:val="2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60113E">
              <w:rPr>
                <w:sz w:val="20"/>
                <w:szCs w:val="20"/>
              </w:rPr>
              <w:t>Spillage / splash onto floor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2DAD" w14:textId="77777777" w:rsidR="0060113E" w:rsidRPr="0060113E" w:rsidRDefault="0060113E" w:rsidP="0060113E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60113E">
              <w:rPr>
                <w:sz w:val="20"/>
                <w:szCs w:val="20"/>
              </w:rPr>
              <w:t>Slips resulting in sprains / strains</w:t>
            </w:r>
          </w:p>
          <w:p w14:paraId="59A6478C" w14:textId="77777777" w:rsidR="0060113E" w:rsidRPr="0060113E" w:rsidRDefault="0060113E" w:rsidP="0060113E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60113E">
              <w:rPr>
                <w:sz w:val="20"/>
                <w:szCs w:val="20"/>
              </w:rPr>
              <w:t>Bruising</w:t>
            </w:r>
          </w:p>
          <w:p w14:paraId="61DAC4C5" w14:textId="5B13AFE2" w:rsidR="0060113E" w:rsidRPr="0060113E" w:rsidRDefault="0060113E" w:rsidP="006011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60113E">
              <w:rPr>
                <w:sz w:val="20"/>
                <w:szCs w:val="20"/>
              </w:rPr>
              <w:t>Broken limbs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4BC4" w14:textId="77777777" w:rsidR="0060113E" w:rsidRPr="0060113E" w:rsidRDefault="0060113E" w:rsidP="0060113E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60113E">
              <w:rPr>
                <w:sz w:val="20"/>
                <w:szCs w:val="20"/>
              </w:rPr>
              <w:t>Ensure workers and others use both hands to dispense hand gel.</w:t>
            </w:r>
          </w:p>
          <w:p w14:paraId="20BBB307" w14:textId="061A6FCE" w:rsidR="0060113E" w:rsidRPr="0060113E" w:rsidRDefault="0060113E" w:rsidP="006011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60113E">
              <w:rPr>
                <w:sz w:val="20"/>
                <w:szCs w:val="20"/>
              </w:rPr>
              <w:t>Spills are cleaned up immediately</w:t>
            </w:r>
          </w:p>
        </w:tc>
      </w:tr>
      <w:tr w:rsidR="0060113E" w14:paraId="428A4EE7" w14:textId="77777777" w:rsidTr="005E6EB2"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DDE5" w14:textId="77777777" w:rsidR="0060113E" w:rsidRPr="0060113E" w:rsidRDefault="0060113E" w:rsidP="0060113E">
            <w:pPr>
              <w:spacing w:before="120" w:after="120" w:line="240" w:lineRule="auto"/>
              <w:ind w:left="357" w:hanging="357"/>
              <w:rPr>
                <w:b/>
                <w:sz w:val="20"/>
                <w:szCs w:val="20"/>
                <w:lang w:eastAsia="en-AU"/>
              </w:rPr>
            </w:pPr>
            <w:r w:rsidRPr="0060113E">
              <w:rPr>
                <w:b/>
                <w:sz w:val="20"/>
                <w:szCs w:val="20"/>
                <w:lang w:eastAsia="en-AU"/>
              </w:rPr>
              <w:t>Other</w:t>
            </w:r>
          </w:p>
          <w:p w14:paraId="32F5081A" w14:textId="10306C8A" w:rsidR="0060113E" w:rsidRPr="0060113E" w:rsidRDefault="0060113E" w:rsidP="006011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60113E">
              <w:rPr>
                <w:sz w:val="20"/>
                <w:szCs w:val="20"/>
                <w:lang w:eastAsia="en-AU"/>
              </w:rPr>
              <w:t>Fire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B583" w14:textId="77777777" w:rsidR="0060113E" w:rsidRPr="0060113E" w:rsidRDefault="0060113E" w:rsidP="0060113E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60113E">
              <w:rPr>
                <w:sz w:val="20"/>
                <w:szCs w:val="20"/>
              </w:rPr>
              <w:t>Burns to person</w:t>
            </w:r>
          </w:p>
          <w:p w14:paraId="7D449659" w14:textId="78003216" w:rsidR="0060113E" w:rsidRPr="0060113E" w:rsidRDefault="0060113E" w:rsidP="006011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60113E">
              <w:rPr>
                <w:sz w:val="20"/>
                <w:szCs w:val="20"/>
              </w:rPr>
              <w:t>Damage to property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6B7B" w14:textId="77777777" w:rsidR="0060113E" w:rsidRPr="0060113E" w:rsidRDefault="0060113E" w:rsidP="0060113E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ind w:left="357" w:hanging="357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60113E">
              <w:rPr>
                <w:color w:val="000000"/>
                <w:sz w:val="20"/>
                <w:szCs w:val="20"/>
                <w:lang w:eastAsia="en-AU"/>
              </w:rPr>
              <w:t>Firefighting equipment available</w:t>
            </w:r>
          </w:p>
          <w:p w14:paraId="04BE2055" w14:textId="77777777" w:rsidR="0060113E" w:rsidRPr="0060113E" w:rsidRDefault="0060113E" w:rsidP="0060113E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ind w:left="357" w:hanging="357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60113E">
              <w:rPr>
                <w:color w:val="000000"/>
                <w:sz w:val="20"/>
                <w:szCs w:val="20"/>
                <w:lang w:eastAsia="en-AU"/>
              </w:rPr>
              <w:t>Bottles are not stored or used near open flames or ignition sources</w:t>
            </w:r>
          </w:p>
          <w:p w14:paraId="0CEB1DC5" w14:textId="77777777" w:rsidR="0060113E" w:rsidRPr="0060113E" w:rsidRDefault="0060113E" w:rsidP="0060113E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ind w:left="357" w:hanging="357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60113E">
              <w:rPr>
                <w:color w:val="000000"/>
                <w:sz w:val="20"/>
                <w:szCs w:val="20"/>
                <w:lang w:eastAsia="en-AU"/>
              </w:rPr>
              <w:t>Emergency procedures are implemented at the worksite</w:t>
            </w:r>
          </w:p>
          <w:p w14:paraId="4B48CA6B" w14:textId="44E3FF6B" w:rsidR="0060113E" w:rsidRPr="0060113E" w:rsidRDefault="0060113E" w:rsidP="006011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60113E">
              <w:rPr>
                <w:color w:val="000000"/>
                <w:sz w:val="20"/>
                <w:szCs w:val="20"/>
                <w:lang w:eastAsia="en-AU"/>
              </w:rPr>
              <w:t>If unsure of how much a person / student has consumed, contact Poisons information hotline on 13 11 26</w:t>
            </w:r>
          </w:p>
        </w:tc>
      </w:tr>
      <w:tr w:rsidR="00E95C74" w14:paraId="4953033E" w14:textId="77777777" w:rsidTr="00CC59EF">
        <w:tc>
          <w:tcPr>
            <w:tcW w:w="163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AE071" w14:textId="77777777" w:rsidR="00E95C74" w:rsidRPr="0019315E" w:rsidRDefault="00E95C74" w:rsidP="0019315E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t>Other</w:t>
            </w:r>
          </w:p>
          <w:p w14:paraId="15F6FC3A" w14:textId="3C366887" w:rsidR="0019315E" w:rsidRPr="0019315E" w:rsidRDefault="0019315E" w:rsidP="00FB4F04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7036E" w14:textId="0E54DA0A" w:rsidR="00E95C74" w:rsidRPr="0019315E" w:rsidRDefault="00E95C74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315E">
              <w:rPr>
                <w:b/>
                <w:sz w:val="20"/>
                <w:szCs w:val="20"/>
              </w:rPr>
              <w:instrText xml:space="preserve"> FORMTEXT </w:instrText>
            </w:r>
            <w:r w:rsidRPr="0019315E">
              <w:rPr>
                <w:b/>
                <w:sz w:val="20"/>
                <w:szCs w:val="20"/>
              </w:rPr>
            </w:r>
            <w:r w:rsidRPr="0019315E">
              <w:rPr>
                <w:b/>
                <w:sz w:val="20"/>
                <w:szCs w:val="20"/>
              </w:rPr>
              <w:fldChar w:fldCharType="separate"/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BF1" w14:textId="683D60B0" w:rsidR="00E95C74" w:rsidRPr="0019315E" w:rsidRDefault="00E95C74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315E">
              <w:rPr>
                <w:sz w:val="20"/>
                <w:szCs w:val="20"/>
              </w:rPr>
              <w:instrText xml:space="preserve"> FORMTEXT </w:instrText>
            </w:r>
            <w:r w:rsidRPr="0019315E">
              <w:rPr>
                <w:sz w:val="20"/>
                <w:szCs w:val="20"/>
              </w:rPr>
            </w:r>
            <w:r w:rsidRPr="0019315E">
              <w:rPr>
                <w:sz w:val="20"/>
                <w:szCs w:val="20"/>
              </w:rPr>
              <w:fldChar w:fldCharType="separate"/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fldChar w:fldCharType="end"/>
            </w:r>
          </w:p>
        </w:tc>
      </w:tr>
      <w:tr w:rsidR="008F0DF3" w14:paraId="3B5AAD2E" w14:textId="4AEDFD37" w:rsidTr="000A5FF4">
        <w:tc>
          <w:tcPr>
            <w:tcW w:w="5000" w:type="pct"/>
            <w:gridSpan w:val="6"/>
          </w:tcPr>
          <w:p w14:paraId="03ADBDE5" w14:textId="77D6482F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</w:tbl>
    <w:p w14:paraId="51669C9E" w14:textId="77777777" w:rsidR="00895D7F" w:rsidRDefault="00895D7F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3"/>
        <w:gridCol w:w="1287"/>
        <w:gridCol w:w="1262"/>
        <w:gridCol w:w="1252"/>
        <w:gridCol w:w="1325"/>
        <w:gridCol w:w="1281"/>
        <w:gridCol w:w="1262"/>
        <w:gridCol w:w="1252"/>
        <w:gridCol w:w="5430"/>
      </w:tblGrid>
      <w:tr w:rsidR="008F0DF3" w14:paraId="521A4A5C" w14:textId="61CFA856" w:rsidTr="000A5FF4">
        <w:tc>
          <w:tcPr>
            <w:tcW w:w="5000" w:type="pct"/>
            <w:gridSpan w:val="9"/>
            <w:shd w:val="clear" w:color="auto" w:fill="533E7C" w:themeFill="accent1"/>
          </w:tcPr>
          <w:p w14:paraId="764BB98D" w14:textId="22F94F5E" w:rsidR="008F0DF3" w:rsidRPr="007B4415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lastRenderedPageBreak/>
              <w:t>Step 4: Monitor &amp; Review:</w:t>
            </w:r>
          </w:p>
        </w:tc>
      </w:tr>
      <w:tr w:rsidR="008F0DF3" w14:paraId="6874C08C" w14:textId="38E0C46C" w:rsidTr="00CC59EF">
        <w:tc>
          <w:tcPr>
            <w:tcW w:w="1639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31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730" w:type="pct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8F0DF3" w14:paraId="10AAD095" w14:textId="17C6E319" w:rsidTr="00CC59EF">
        <w:tc>
          <w:tcPr>
            <w:tcW w:w="428" w:type="pct"/>
            <w:shd w:val="clear" w:color="auto" w:fill="D9D9D9" w:themeFill="background1" w:themeFillShade="D9"/>
          </w:tcPr>
          <w:p w14:paraId="61047D78" w14:textId="07133AF6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0" w:type="pct"/>
          </w:tcPr>
          <w:p w14:paraId="7637D68F" w14:textId="4BD822A4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02" w:type="pct"/>
            <w:shd w:val="clear" w:color="auto" w:fill="D9D9D9" w:themeFill="background1" w:themeFillShade="D9"/>
          </w:tcPr>
          <w:p w14:paraId="01B312EC" w14:textId="5EE059F9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399" w:type="pct"/>
          </w:tcPr>
          <w:p w14:paraId="572F21A9" w14:textId="4C29047B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22" w:type="pct"/>
            <w:shd w:val="clear" w:color="auto" w:fill="D9D9D9" w:themeFill="background1" w:themeFillShade="D9"/>
          </w:tcPr>
          <w:p w14:paraId="5F6B017B" w14:textId="6000522A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08" w:type="pct"/>
          </w:tcPr>
          <w:p w14:paraId="462B3805" w14:textId="783025FC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02" w:type="pct"/>
            <w:shd w:val="clear" w:color="auto" w:fill="D9D9D9" w:themeFill="background1" w:themeFillShade="D9"/>
          </w:tcPr>
          <w:p w14:paraId="41F05CAE" w14:textId="162D42A6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399" w:type="pct"/>
          </w:tcPr>
          <w:p w14:paraId="0310F9AD" w14:textId="01A72083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730" w:type="pct"/>
            <w:vMerge/>
            <w:shd w:val="clear" w:color="auto" w:fill="D9D9D9" w:themeFill="background1" w:themeFillShade="D9"/>
          </w:tcPr>
          <w:p w14:paraId="6C519415" w14:textId="77777777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8F0DF3" w14:paraId="279D017A" w14:textId="3E14ACA4" w:rsidTr="00CC59EF">
        <w:tc>
          <w:tcPr>
            <w:tcW w:w="1639" w:type="pct"/>
            <w:gridSpan w:val="4"/>
          </w:tcPr>
          <w:p w14:paraId="38B5636F" w14:textId="442FFC56" w:rsidR="008F0DF3" w:rsidRDefault="008F0DF3" w:rsidP="00FB4F04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31" w:type="pct"/>
            <w:gridSpan w:val="4"/>
          </w:tcPr>
          <w:p w14:paraId="239039F9" w14:textId="77777777" w:rsidR="008F0DF3" w:rsidRDefault="008F0DF3" w:rsidP="00FB4F04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730" w:type="pct"/>
          </w:tcPr>
          <w:p w14:paraId="5A3E6B08" w14:textId="77777777" w:rsidR="008F0DF3" w:rsidRDefault="008F0DF3" w:rsidP="00FB4F04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5B041F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24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A11D3" w14:textId="77777777" w:rsidR="002E0B7D" w:rsidRDefault="002E0B7D" w:rsidP="00A461A1">
      <w:pPr>
        <w:spacing w:after="0" w:line="240" w:lineRule="auto"/>
      </w:pPr>
      <w:r>
        <w:separator/>
      </w:r>
    </w:p>
  </w:endnote>
  <w:endnote w:type="continuationSeparator" w:id="0">
    <w:p w14:paraId="24629F29" w14:textId="77777777" w:rsidR="002E0B7D" w:rsidRDefault="002E0B7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394E1" w14:textId="77777777" w:rsidR="002E0B7D" w:rsidRDefault="002E0B7D" w:rsidP="00A461A1">
      <w:pPr>
        <w:spacing w:after="0" w:line="240" w:lineRule="auto"/>
      </w:pPr>
      <w:r>
        <w:separator/>
      </w:r>
    </w:p>
  </w:footnote>
  <w:footnote w:type="continuationSeparator" w:id="0">
    <w:p w14:paraId="64E7B32B" w14:textId="77777777" w:rsidR="002E0B7D" w:rsidRDefault="002E0B7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2B4413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5824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B7B58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2B4413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08D0"/>
    <w:multiLevelType w:val="hybridMultilevel"/>
    <w:tmpl w:val="89A4E9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007"/>
    <w:multiLevelType w:val="hybridMultilevel"/>
    <w:tmpl w:val="1ADA91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44AE3"/>
    <w:multiLevelType w:val="hybridMultilevel"/>
    <w:tmpl w:val="3A9C03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825A42"/>
    <w:multiLevelType w:val="hybridMultilevel"/>
    <w:tmpl w:val="A59CCE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129FB"/>
    <w:multiLevelType w:val="hybridMultilevel"/>
    <w:tmpl w:val="6CAA17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A433F"/>
    <w:multiLevelType w:val="hybridMultilevel"/>
    <w:tmpl w:val="1E4E0F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341150"/>
    <w:multiLevelType w:val="hybridMultilevel"/>
    <w:tmpl w:val="C05C13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A7BF4"/>
    <w:multiLevelType w:val="hybridMultilevel"/>
    <w:tmpl w:val="606A5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1391A"/>
    <w:multiLevelType w:val="hybridMultilevel"/>
    <w:tmpl w:val="AB14AB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C34DD0"/>
    <w:multiLevelType w:val="hybridMultilevel"/>
    <w:tmpl w:val="F836D4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F63F4"/>
    <w:multiLevelType w:val="hybridMultilevel"/>
    <w:tmpl w:val="84D67A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4C5D2E"/>
    <w:multiLevelType w:val="hybridMultilevel"/>
    <w:tmpl w:val="B47A3C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24437B"/>
    <w:multiLevelType w:val="hybridMultilevel"/>
    <w:tmpl w:val="941431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8C670E"/>
    <w:multiLevelType w:val="hybridMultilevel"/>
    <w:tmpl w:val="B590E934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37591E84"/>
    <w:multiLevelType w:val="hybridMultilevel"/>
    <w:tmpl w:val="3F809B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22483F"/>
    <w:multiLevelType w:val="hybridMultilevel"/>
    <w:tmpl w:val="BE540F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E65AFB"/>
    <w:multiLevelType w:val="hybridMultilevel"/>
    <w:tmpl w:val="432434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1C398E"/>
    <w:multiLevelType w:val="hybridMultilevel"/>
    <w:tmpl w:val="46D24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F3EE9"/>
    <w:multiLevelType w:val="hybridMultilevel"/>
    <w:tmpl w:val="4D94A9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016A94"/>
    <w:multiLevelType w:val="hybridMultilevel"/>
    <w:tmpl w:val="0966D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27822"/>
    <w:multiLevelType w:val="hybridMultilevel"/>
    <w:tmpl w:val="15FCB4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2B53E7"/>
    <w:multiLevelType w:val="hybridMultilevel"/>
    <w:tmpl w:val="DCFEA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53A6820"/>
    <w:multiLevelType w:val="hybridMultilevel"/>
    <w:tmpl w:val="3320D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629AF"/>
    <w:multiLevelType w:val="hybridMultilevel"/>
    <w:tmpl w:val="9D1221E6"/>
    <w:lvl w:ilvl="0" w:tplc="0C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F2A7E8C"/>
    <w:multiLevelType w:val="hybridMultilevel"/>
    <w:tmpl w:val="CA468A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FE7B0E"/>
    <w:multiLevelType w:val="hybridMultilevel"/>
    <w:tmpl w:val="7B0C1046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850562679">
    <w:abstractNumId w:val="24"/>
  </w:num>
  <w:num w:numId="2" w16cid:durableId="344211743">
    <w:abstractNumId w:val="24"/>
  </w:num>
  <w:num w:numId="3" w16cid:durableId="686255131">
    <w:abstractNumId w:val="11"/>
  </w:num>
  <w:num w:numId="4" w16cid:durableId="603734234">
    <w:abstractNumId w:val="27"/>
  </w:num>
  <w:num w:numId="5" w16cid:durableId="192034429">
    <w:abstractNumId w:val="2"/>
  </w:num>
  <w:num w:numId="6" w16cid:durableId="141654748">
    <w:abstractNumId w:val="27"/>
  </w:num>
  <w:num w:numId="7" w16cid:durableId="1216502052">
    <w:abstractNumId w:val="12"/>
  </w:num>
  <w:num w:numId="8" w16cid:durableId="497119758">
    <w:abstractNumId w:val="9"/>
  </w:num>
  <w:num w:numId="9" w16cid:durableId="107505848">
    <w:abstractNumId w:val="28"/>
  </w:num>
  <w:num w:numId="10" w16cid:durableId="514734852">
    <w:abstractNumId w:val="6"/>
  </w:num>
  <w:num w:numId="11" w16cid:durableId="525800218">
    <w:abstractNumId w:val="21"/>
  </w:num>
  <w:num w:numId="12" w16cid:durableId="1669364249">
    <w:abstractNumId w:val="25"/>
  </w:num>
  <w:num w:numId="13" w16cid:durableId="1327244216">
    <w:abstractNumId w:val="8"/>
  </w:num>
  <w:num w:numId="14" w16cid:durableId="1971548363">
    <w:abstractNumId w:val="26"/>
  </w:num>
  <w:num w:numId="15" w16cid:durableId="1724284715">
    <w:abstractNumId w:val="23"/>
  </w:num>
  <w:num w:numId="16" w16cid:durableId="165947332">
    <w:abstractNumId w:val="16"/>
  </w:num>
  <w:num w:numId="17" w16cid:durableId="1840534014">
    <w:abstractNumId w:val="10"/>
  </w:num>
  <w:num w:numId="18" w16cid:durableId="884172276">
    <w:abstractNumId w:val="15"/>
  </w:num>
  <w:num w:numId="19" w16cid:durableId="1092970626">
    <w:abstractNumId w:val="7"/>
  </w:num>
  <w:num w:numId="20" w16cid:durableId="513302467">
    <w:abstractNumId w:val="0"/>
  </w:num>
  <w:num w:numId="21" w16cid:durableId="170950182">
    <w:abstractNumId w:val="1"/>
  </w:num>
  <w:num w:numId="22" w16cid:durableId="504899823">
    <w:abstractNumId w:val="4"/>
  </w:num>
  <w:num w:numId="23" w16cid:durableId="2013943572">
    <w:abstractNumId w:val="3"/>
  </w:num>
  <w:num w:numId="24" w16cid:durableId="1224830012">
    <w:abstractNumId w:val="22"/>
  </w:num>
  <w:num w:numId="25" w16cid:durableId="1465345604">
    <w:abstractNumId w:val="20"/>
  </w:num>
  <w:num w:numId="26" w16cid:durableId="1384330874">
    <w:abstractNumId w:val="17"/>
  </w:num>
  <w:num w:numId="27" w16cid:durableId="1200623938">
    <w:abstractNumId w:val="19"/>
  </w:num>
  <w:num w:numId="28" w16cid:durableId="1834757518">
    <w:abstractNumId w:val="14"/>
  </w:num>
  <w:num w:numId="29" w16cid:durableId="617760383">
    <w:abstractNumId w:val="18"/>
  </w:num>
  <w:num w:numId="30" w16cid:durableId="53702750">
    <w:abstractNumId w:val="19"/>
  </w:num>
  <w:num w:numId="31" w16cid:durableId="1579830182">
    <w:abstractNumId w:val="13"/>
  </w:num>
  <w:num w:numId="32" w16cid:durableId="656493753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12820"/>
    <w:rsid w:val="00012B73"/>
    <w:rsid w:val="00050FE6"/>
    <w:rsid w:val="000A5FF4"/>
    <w:rsid w:val="000D238F"/>
    <w:rsid w:val="00152FB8"/>
    <w:rsid w:val="00183754"/>
    <w:rsid w:val="00190614"/>
    <w:rsid w:val="00191BDD"/>
    <w:rsid w:val="0019315E"/>
    <w:rsid w:val="001E2A61"/>
    <w:rsid w:val="001F4946"/>
    <w:rsid w:val="00207330"/>
    <w:rsid w:val="00207640"/>
    <w:rsid w:val="00234BF8"/>
    <w:rsid w:val="002379DC"/>
    <w:rsid w:val="00283AD6"/>
    <w:rsid w:val="002B3504"/>
    <w:rsid w:val="002B4413"/>
    <w:rsid w:val="002C3F19"/>
    <w:rsid w:val="002E0B7D"/>
    <w:rsid w:val="002E7AD2"/>
    <w:rsid w:val="002F21E7"/>
    <w:rsid w:val="00314F7B"/>
    <w:rsid w:val="00316F91"/>
    <w:rsid w:val="00374A0C"/>
    <w:rsid w:val="00395B6F"/>
    <w:rsid w:val="003B7D85"/>
    <w:rsid w:val="003D6393"/>
    <w:rsid w:val="003E215C"/>
    <w:rsid w:val="004051C0"/>
    <w:rsid w:val="00415FBE"/>
    <w:rsid w:val="00451AE2"/>
    <w:rsid w:val="00453203"/>
    <w:rsid w:val="004757D5"/>
    <w:rsid w:val="004767B7"/>
    <w:rsid w:val="004864F2"/>
    <w:rsid w:val="004C00B3"/>
    <w:rsid w:val="004F2413"/>
    <w:rsid w:val="00501C49"/>
    <w:rsid w:val="005154DF"/>
    <w:rsid w:val="00526AB3"/>
    <w:rsid w:val="005359B1"/>
    <w:rsid w:val="005431FA"/>
    <w:rsid w:val="005454F3"/>
    <w:rsid w:val="00572261"/>
    <w:rsid w:val="00580556"/>
    <w:rsid w:val="005B041F"/>
    <w:rsid w:val="005C5336"/>
    <w:rsid w:val="005D1A32"/>
    <w:rsid w:val="005E4A52"/>
    <w:rsid w:val="005F443A"/>
    <w:rsid w:val="0060113E"/>
    <w:rsid w:val="00654D0D"/>
    <w:rsid w:val="00657931"/>
    <w:rsid w:val="00690C95"/>
    <w:rsid w:val="00692085"/>
    <w:rsid w:val="007067C4"/>
    <w:rsid w:val="00717AB3"/>
    <w:rsid w:val="0072429D"/>
    <w:rsid w:val="00724D99"/>
    <w:rsid w:val="00727CC7"/>
    <w:rsid w:val="00743622"/>
    <w:rsid w:val="0076148F"/>
    <w:rsid w:val="007846EA"/>
    <w:rsid w:val="007A1386"/>
    <w:rsid w:val="007B19C9"/>
    <w:rsid w:val="007B4415"/>
    <w:rsid w:val="007B55EC"/>
    <w:rsid w:val="007E7547"/>
    <w:rsid w:val="00834218"/>
    <w:rsid w:val="008354C8"/>
    <w:rsid w:val="00895D7F"/>
    <w:rsid w:val="008B25F9"/>
    <w:rsid w:val="008C22D2"/>
    <w:rsid w:val="008D7944"/>
    <w:rsid w:val="008F0DF3"/>
    <w:rsid w:val="009037F8"/>
    <w:rsid w:val="00951884"/>
    <w:rsid w:val="00960EF8"/>
    <w:rsid w:val="00973364"/>
    <w:rsid w:val="0098632B"/>
    <w:rsid w:val="009F2405"/>
    <w:rsid w:val="009F402C"/>
    <w:rsid w:val="00A00653"/>
    <w:rsid w:val="00A105E9"/>
    <w:rsid w:val="00A11EFE"/>
    <w:rsid w:val="00A16045"/>
    <w:rsid w:val="00A2355A"/>
    <w:rsid w:val="00A461A1"/>
    <w:rsid w:val="00A551EA"/>
    <w:rsid w:val="00A60FA3"/>
    <w:rsid w:val="00A73CE4"/>
    <w:rsid w:val="00A93555"/>
    <w:rsid w:val="00AA3DA1"/>
    <w:rsid w:val="00AC0C27"/>
    <w:rsid w:val="00AD6154"/>
    <w:rsid w:val="00B1078B"/>
    <w:rsid w:val="00B14075"/>
    <w:rsid w:val="00B4237C"/>
    <w:rsid w:val="00B4386A"/>
    <w:rsid w:val="00B52555"/>
    <w:rsid w:val="00B60C03"/>
    <w:rsid w:val="00B7523F"/>
    <w:rsid w:val="00B92F0C"/>
    <w:rsid w:val="00B95979"/>
    <w:rsid w:val="00BB3BA5"/>
    <w:rsid w:val="00BE0035"/>
    <w:rsid w:val="00BF4246"/>
    <w:rsid w:val="00C002EC"/>
    <w:rsid w:val="00C148BF"/>
    <w:rsid w:val="00C2534B"/>
    <w:rsid w:val="00C26490"/>
    <w:rsid w:val="00C47076"/>
    <w:rsid w:val="00C66DB8"/>
    <w:rsid w:val="00C869A3"/>
    <w:rsid w:val="00CC59EF"/>
    <w:rsid w:val="00CF2185"/>
    <w:rsid w:val="00CF2309"/>
    <w:rsid w:val="00D23530"/>
    <w:rsid w:val="00D276C1"/>
    <w:rsid w:val="00D565D7"/>
    <w:rsid w:val="00D730F1"/>
    <w:rsid w:val="00D75D62"/>
    <w:rsid w:val="00D8147B"/>
    <w:rsid w:val="00D85799"/>
    <w:rsid w:val="00D9648C"/>
    <w:rsid w:val="00DB4C09"/>
    <w:rsid w:val="00DB7EB1"/>
    <w:rsid w:val="00DF60F4"/>
    <w:rsid w:val="00E17148"/>
    <w:rsid w:val="00E22DDB"/>
    <w:rsid w:val="00E55213"/>
    <w:rsid w:val="00E82651"/>
    <w:rsid w:val="00E909E6"/>
    <w:rsid w:val="00E95C74"/>
    <w:rsid w:val="00E96A96"/>
    <w:rsid w:val="00EA3F0C"/>
    <w:rsid w:val="00EA7E6A"/>
    <w:rsid w:val="00EC598B"/>
    <w:rsid w:val="00F01760"/>
    <w:rsid w:val="00F06D8A"/>
    <w:rsid w:val="00F37896"/>
    <w:rsid w:val="00F43A24"/>
    <w:rsid w:val="00F449E1"/>
    <w:rsid w:val="00F714ED"/>
    <w:rsid w:val="00F8431F"/>
    <w:rsid w:val="00F90250"/>
    <w:rsid w:val="00FA0A2B"/>
    <w:rsid w:val="00FB2B5D"/>
    <w:rsid w:val="00FB4F04"/>
    <w:rsid w:val="00FC5819"/>
    <w:rsid w:val="00FE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2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1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F0DF3"/>
    <w:rPr>
      <w:color w:val="800080"/>
      <w:u w:val="single"/>
    </w:rPr>
  </w:style>
  <w:style w:type="character" w:styleId="Hyperlink">
    <w:name w:val="Hyperlink"/>
    <w:rsid w:val="008F0DF3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4767B7"/>
    <w:pPr>
      <w:spacing w:after="0" w:line="240" w:lineRule="auto"/>
    </w:pPr>
    <w:rPr>
      <w:rFonts w:ascii="Arial" w:eastAsia="Times New Roman" w:hAnsi="Arial" w:cs="Arial"/>
      <w:kern w:val="0"/>
      <w:sz w:val="1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4767B7"/>
    <w:rPr>
      <w:rFonts w:ascii="Arial" w:eastAsia="Times New Roman" w:hAnsi="Arial" w:cs="Arial"/>
      <w:sz w:val="18"/>
      <w:szCs w:val="24"/>
    </w:rPr>
  </w:style>
  <w:style w:type="character" w:styleId="SmartLink">
    <w:name w:val="Smart Link"/>
    <w:basedOn w:val="DefaultParagraphFont"/>
    <w:uiPriority w:val="99"/>
    <w:semiHidden/>
    <w:unhideWhenUsed/>
    <w:rsid w:val="00453203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Debbie Nation</cp:lastModifiedBy>
  <cp:revision>7</cp:revision>
  <dcterms:created xsi:type="dcterms:W3CDTF">2025-02-26T23:03:00Z</dcterms:created>
  <dcterms:modified xsi:type="dcterms:W3CDTF">2025-02-26T23:10:00Z</dcterms:modified>
</cp:coreProperties>
</file>