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1"/>
        <w:gridCol w:w="1702"/>
        <w:gridCol w:w="1560"/>
        <w:gridCol w:w="2410"/>
        <w:gridCol w:w="2835"/>
        <w:gridCol w:w="2125"/>
        <w:gridCol w:w="2269"/>
      </w:tblGrid>
      <w:tr w:rsidR="00F85458" w:rsidRPr="00EB2AA3" w:rsidTr="00F85458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F85458" w:rsidRPr="00935DA9" w:rsidRDefault="00F85458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:rsidR="00F85458" w:rsidRPr="00C63F15" w:rsidRDefault="00F85458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85458" w:rsidRPr="00935DA9" w:rsidRDefault="00F85458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5" w:type="dxa"/>
            <w:vAlign w:val="center"/>
          </w:tcPr>
          <w:p w:rsidR="00F85458" w:rsidRPr="007E3304" w:rsidRDefault="00F85458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F85458" w:rsidRPr="00935DA9" w:rsidRDefault="00F85458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F85458" w:rsidRPr="00EB2AA3" w:rsidRDefault="00F85458" w:rsidP="002A77CD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033RA</w:t>
            </w:r>
          </w:p>
        </w:tc>
      </w:tr>
      <w:tr w:rsidR="00F85458" w:rsidTr="00F85458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F85458" w:rsidRPr="00935DA9" w:rsidRDefault="00F85458" w:rsidP="002A77CD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F85458" w:rsidRDefault="00F85458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85458" w:rsidRPr="00935DA9" w:rsidRDefault="00F85458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F85458" w:rsidRDefault="00F85458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F85458" w:rsidTr="00F85458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F85458" w:rsidRPr="00935DA9" w:rsidRDefault="00F85458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F85458" w:rsidRDefault="00F85458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85458" w:rsidRPr="00935DA9" w:rsidRDefault="00F85458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F85458" w:rsidRDefault="00F85458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F85458" w:rsidRPr="00CC117B" w:rsidTr="00F85458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F85458" w:rsidRPr="00CC117B" w:rsidRDefault="00F85458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F85458" w:rsidRPr="00CC117B" w:rsidRDefault="007A1361" w:rsidP="007A1361">
            <w:pPr>
              <w:spacing w:before="40"/>
              <w:rPr>
                <w:b/>
                <w:sz w:val="20"/>
                <w:szCs w:val="112"/>
              </w:rPr>
            </w:pPr>
            <w:r w:rsidRPr="00CB3AAA">
              <w:rPr>
                <w:b/>
                <w:sz w:val="22"/>
                <w:szCs w:val="22"/>
              </w:rPr>
              <w:t>WORK RELATED DRIVING</w:t>
            </w:r>
          </w:p>
        </w:tc>
      </w:tr>
      <w:tr w:rsidR="00017CBA" w:rsidRPr="00CC117B" w:rsidTr="007A1361">
        <w:trPr>
          <w:cantSplit/>
          <w:trHeight w:val="369"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017CBA" w:rsidRDefault="00017CBA" w:rsidP="007A1361">
            <w:pPr>
              <w:spacing w:before="40"/>
              <w:jc w:val="center"/>
              <w:rPr>
                <w:b/>
                <w:sz w:val="20"/>
                <w:szCs w:val="112"/>
              </w:rPr>
            </w:pPr>
            <w:r w:rsidRPr="00017CBA">
              <w:rPr>
                <w:b/>
                <w:color w:val="FF0000"/>
                <w:sz w:val="20"/>
                <w:szCs w:val="112"/>
              </w:rPr>
              <w:t>In conjunction with this risk assessment training / education and development of a relevant SOP may be required.</w:t>
            </w:r>
          </w:p>
        </w:tc>
      </w:tr>
      <w:tr w:rsidR="00FC4F7A" w:rsidRPr="00AE0838" w:rsidTr="00F85458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trHeight w:val="1121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FC4F7A" w:rsidRPr="00BC79FB" w:rsidRDefault="00FC4F7A" w:rsidP="00FC4F7A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FC4F7A" w:rsidRPr="000563F0" w:rsidRDefault="00FC4F7A" w:rsidP="00FC4F7A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FC4F7A" w:rsidRPr="000563F0" w:rsidRDefault="00FC4F7A" w:rsidP="00FC4F7A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FC4F7A" w:rsidRPr="00BC79FB" w:rsidRDefault="00FC4F7A" w:rsidP="00FC4F7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FC4F7A" w:rsidRDefault="00FC4F7A" w:rsidP="00FC4F7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FC4F7A" w:rsidRPr="00720AE4" w:rsidRDefault="00FC4F7A" w:rsidP="00FC4F7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FC4F7A" w:rsidRPr="00720AE4" w:rsidRDefault="00FC4F7A" w:rsidP="00FC4F7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FC4F7A" w:rsidRPr="000563F0" w:rsidRDefault="00FC4F7A" w:rsidP="00FC4F7A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FC4F7A" w:rsidRPr="00720AE4" w:rsidRDefault="00FC4F7A" w:rsidP="00FC4F7A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</w:tr>
      <w:tr w:rsidR="00FC4F7A" w:rsidTr="007A1361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9EE4BF"/>
            <w:vAlign w:val="center"/>
          </w:tcPr>
          <w:p w:rsidR="00FC4F7A" w:rsidRPr="006E04EE" w:rsidRDefault="00FC4F7A" w:rsidP="00FC4F7A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C9BEE0"/>
            <w:vAlign w:val="center"/>
          </w:tcPr>
          <w:p w:rsidR="00FC4F7A" w:rsidRPr="00A7315E" w:rsidRDefault="00FC4F7A" w:rsidP="00FC4F7A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EBEB97"/>
            <w:vAlign w:val="center"/>
          </w:tcPr>
          <w:p w:rsidR="00FC4F7A" w:rsidRPr="00A7315E" w:rsidRDefault="00FC4F7A" w:rsidP="00FC4F7A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FC4F7A" w:rsidTr="00596B4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3870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82" w:rsidRPr="007A1361" w:rsidRDefault="000A2482" w:rsidP="007A1361">
            <w:pPr>
              <w:rPr>
                <w:b/>
                <w:sz w:val="20"/>
                <w:szCs w:val="20"/>
              </w:rPr>
            </w:pPr>
            <w:r w:rsidRPr="007A1361">
              <w:rPr>
                <w:b/>
                <w:sz w:val="20"/>
                <w:szCs w:val="20"/>
              </w:rPr>
              <w:t>Psychological</w:t>
            </w:r>
          </w:p>
          <w:p w:rsidR="000A2482" w:rsidRPr="007A1361" w:rsidRDefault="000A2482" w:rsidP="007A13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F</w:t>
            </w:r>
            <w:r w:rsidR="00FC4F7A" w:rsidRPr="007A1361">
              <w:rPr>
                <w:sz w:val="20"/>
                <w:szCs w:val="20"/>
              </w:rPr>
              <w:t>atigue</w:t>
            </w:r>
          </w:p>
          <w:p w:rsidR="00FC4F7A" w:rsidRPr="007A1361" w:rsidRDefault="000A2482" w:rsidP="007A13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Influence of drugs</w:t>
            </w:r>
          </w:p>
          <w:p w:rsidR="000A2482" w:rsidRPr="007A1361" w:rsidRDefault="000A2482" w:rsidP="007A13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Influence of alcohol</w:t>
            </w:r>
          </w:p>
          <w:p w:rsidR="000A2482" w:rsidRPr="007A1361" w:rsidRDefault="000A2482" w:rsidP="007A13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Excessive time pressure</w:t>
            </w:r>
          </w:p>
          <w:p w:rsidR="00017CBA" w:rsidRPr="007A1361" w:rsidRDefault="00017CBA" w:rsidP="007A136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Excessive workload</w:t>
            </w:r>
          </w:p>
          <w:p w:rsidR="000A2482" w:rsidRPr="007A1361" w:rsidRDefault="000A2482" w:rsidP="007A1361">
            <w:pPr>
              <w:pStyle w:val="ListParagraph"/>
              <w:rPr>
                <w:sz w:val="20"/>
                <w:szCs w:val="20"/>
              </w:rPr>
            </w:pPr>
          </w:p>
          <w:p w:rsidR="00FC4F7A" w:rsidRPr="007A1361" w:rsidRDefault="00FC4F7A" w:rsidP="007A1361">
            <w:p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82" w:rsidRPr="007A1361" w:rsidRDefault="000A2482" w:rsidP="007A136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Stress / anxiety</w:t>
            </w:r>
          </w:p>
          <w:p w:rsidR="00017CBA" w:rsidRPr="007A1361" w:rsidRDefault="00017CBA" w:rsidP="007A136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Musculoskeletal injuries due to sustained static postures</w:t>
            </w:r>
          </w:p>
          <w:p w:rsidR="00FC4F7A" w:rsidRPr="007A1361" w:rsidRDefault="00FC4F7A" w:rsidP="007A136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 xml:space="preserve">Accidents </w:t>
            </w:r>
          </w:p>
          <w:p w:rsidR="00FC4F7A" w:rsidRPr="007A1361" w:rsidRDefault="00FC4F7A" w:rsidP="007A136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Serious injury</w:t>
            </w:r>
          </w:p>
          <w:p w:rsidR="00FC4F7A" w:rsidRPr="007A1361" w:rsidRDefault="00FC4F7A" w:rsidP="007A136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Death</w:t>
            </w:r>
          </w:p>
          <w:p w:rsidR="00FC4F7A" w:rsidRPr="007A1361" w:rsidRDefault="00FC4F7A" w:rsidP="007A1361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Workers must abide by the worksites Policy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/ Procedure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/ Code of Conduct</w:t>
            </w:r>
          </w:p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Drivers must not be under influence of drugs &amp;/or alcohol when driving</w:t>
            </w:r>
          </w:p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Where on prescription medication, must ensure their ability to drive long distances isn’t affected</w:t>
            </w:r>
          </w:p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Worker must not drive a vehicle where they have been diagnosed as medically unfit</w:t>
            </w:r>
          </w:p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Workers must be provided with relevant information and instruction</w:t>
            </w:r>
          </w:p>
          <w:p w:rsidR="00017CBA" w:rsidRPr="007A1361" w:rsidRDefault="00017CB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Drivers to ensure inform worksite of their expected travel plans – destination and expected time of arrival</w:t>
            </w:r>
          </w:p>
          <w:p w:rsidR="00017CBA" w:rsidRPr="007A1361" w:rsidRDefault="00017CB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 xml:space="preserve">When driving more than 2 hours, rest every 2 hours for at least 15 minutes </w:t>
            </w:r>
          </w:p>
          <w:p w:rsidR="00017CBA" w:rsidRPr="007A1361" w:rsidRDefault="00017CB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Check website to plan rest breaks</w:t>
            </w:r>
            <w:r w:rsidR="00596B41">
              <w:rPr>
                <w:sz w:val="20"/>
                <w:szCs w:val="20"/>
              </w:rPr>
              <w:t xml:space="preserve"> at:</w:t>
            </w:r>
            <w:r w:rsidRPr="007A1361">
              <w:rPr>
                <w:sz w:val="20"/>
                <w:szCs w:val="20"/>
              </w:rPr>
              <w:t xml:space="preserve"> </w:t>
            </w:r>
            <w:hyperlink r:id="rId8" w:history="1">
              <w:r w:rsidRPr="007A1361">
                <w:rPr>
                  <w:rStyle w:val="Hyperlink"/>
                  <w:sz w:val="20"/>
                  <w:szCs w:val="20"/>
                </w:rPr>
                <w:t>http://www.exploreaustralia.net.au/Stay/Rest-areas</w:t>
              </w:r>
            </w:hyperlink>
            <w:r w:rsidRPr="007A1361">
              <w:rPr>
                <w:sz w:val="20"/>
                <w:szCs w:val="20"/>
              </w:rPr>
              <w:t xml:space="preserve"> </w:t>
            </w:r>
          </w:p>
          <w:p w:rsidR="00017CBA" w:rsidRPr="007A1361" w:rsidRDefault="00017CB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Stay in overnight accommodation where necessary</w:t>
            </w:r>
          </w:p>
          <w:p w:rsidR="00017CBA" w:rsidRPr="007A1361" w:rsidRDefault="00017CB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Driving at night should be avoided</w:t>
            </w:r>
          </w:p>
          <w:p w:rsidR="00017CBA" w:rsidRPr="007A1361" w:rsidRDefault="00017CB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Avoid driving at dawn and dusk</w:t>
            </w:r>
          </w:p>
          <w:p w:rsidR="00017CBA" w:rsidRPr="007A1361" w:rsidRDefault="00017CB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Drivers must not start a long trip after completing a full day’s work</w:t>
            </w:r>
          </w:p>
        </w:tc>
      </w:tr>
      <w:tr w:rsidR="00FC4F7A" w:rsidTr="007A136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82" w:rsidRPr="007A1361" w:rsidRDefault="000A2482" w:rsidP="007A1361">
            <w:pPr>
              <w:rPr>
                <w:sz w:val="20"/>
                <w:szCs w:val="20"/>
              </w:rPr>
            </w:pPr>
            <w:r w:rsidRPr="007A1361">
              <w:rPr>
                <w:b/>
                <w:sz w:val="20"/>
                <w:szCs w:val="20"/>
              </w:rPr>
              <w:t>Machinery &amp; Equipment</w:t>
            </w:r>
          </w:p>
          <w:p w:rsidR="00FC4F7A" w:rsidRPr="007A1361" w:rsidRDefault="000A2482" w:rsidP="007A136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Unroadworthy</w:t>
            </w:r>
            <w:r w:rsidR="00FC4F7A" w:rsidRPr="007A1361">
              <w:rPr>
                <w:sz w:val="20"/>
                <w:szCs w:val="20"/>
              </w:rPr>
              <w:t xml:space="preserve"> vehicle</w:t>
            </w:r>
          </w:p>
          <w:p w:rsidR="000A2482" w:rsidRPr="007A1361" w:rsidRDefault="000A2482" w:rsidP="007A136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Lack of maintenance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7A" w:rsidRPr="007A1361" w:rsidRDefault="00FC4F7A" w:rsidP="007A1361">
            <w:pPr>
              <w:numPr>
                <w:ilvl w:val="0"/>
                <w:numId w:val="10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Vehicle breakdown/damage</w:t>
            </w:r>
          </w:p>
          <w:p w:rsidR="00FC4F7A" w:rsidRPr="007A1361" w:rsidRDefault="00FC4F7A" w:rsidP="007A1361">
            <w:pPr>
              <w:numPr>
                <w:ilvl w:val="0"/>
                <w:numId w:val="10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Bold tyres</w:t>
            </w:r>
          </w:p>
          <w:p w:rsidR="000A2482" w:rsidRPr="007A1361" w:rsidRDefault="000A2482" w:rsidP="007A1361">
            <w:pPr>
              <w:numPr>
                <w:ilvl w:val="0"/>
                <w:numId w:val="10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Stranded/isolated</w:t>
            </w:r>
          </w:p>
          <w:p w:rsidR="00FC4F7A" w:rsidRPr="007A1361" w:rsidRDefault="00FC4F7A" w:rsidP="007A1361">
            <w:pPr>
              <w:numPr>
                <w:ilvl w:val="0"/>
                <w:numId w:val="10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Accidents</w:t>
            </w:r>
          </w:p>
          <w:p w:rsidR="00FC4F7A" w:rsidRPr="007A1361" w:rsidRDefault="00FC4F7A" w:rsidP="007A1361">
            <w:pPr>
              <w:numPr>
                <w:ilvl w:val="0"/>
                <w:numId w:val="10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Serious injury</w:t>
            </w:r>
          </w:p>
          <w:p w:rsidR="00FC4F7A" w:rsidRPr="007A1361" w:rsidRDefault="00FC4F7A" w:rsidP="007A1361">
            <w:pPr>
              <w:numPr>
                <w:ilvl w:val="0"/>
                <w:numId w:val="10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lastRenderedPageBreak/>
              <w:t>Death</w:t>
            </w:r>
          </w:p>
          <w:p w:rsidR="00FC4F7A" w:rsidRPr="007A1361" w:rsidRDefault="00FC4F7A" w:rsidP="007A1361">
            <w:pPr>
              <w:ind w:left="187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lastRenderedPageBreak/>
              <w:t>Vehicles must have current registration and appropriate insurance</w:t>
            </w:r>
          </w:p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Cars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/</w:t>
            </w:r>
            <w:r w:rsidR="007A1361">
              <w:rPr>
                <w:sz w:val="20"/>
                <w:szCs w:val="20"/>
              </w:rPr>
              <w:t xml:space="preserve"> utes</w:t>
            </w:r>
            <w:r w:rsidRPr="007A1361">
              <w:rPr>
                <w:sz w:val="20"/>
                <w:szCs w:val="20"/>
              </w:rPr>
              <w:t xml:space="preserve"> must have seatbelts</w:t>
            </w:r>
          </w:p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Vehicles must be maintained as per manufactures recommendations</w:t>
            </w:r>
          </w:p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Driver is able to call for assistance</w:t>
            </w:r>
          </w:p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lastRenderedPageBreak/>
              <w:t>Driver must not transport more passengers than allocated seatbelts in the vehicle</w:t>
            </w:r>
          </w:p>
          <w:p w:rsidR="00FC4F7A" w:rsidRPr="007A1361" w:rsidRDefault="00FC4F7A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Ensure vehicle is matched to the operational requirements of the trip e.g. driving off road</w:t>
            </w:r>
          </w:p>
        </w:tc>
      </w:tr>
      <w:tr w:rsidR="00773F87" w:rsidTr="007A136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7A1361">
            <w:pPr>
              <w:rPr>
                <w:sz w:val="20"/>
                <w:szCs w:val="20"/>
              </w:rPr>
            </w:pPr>
            <w:r w:rsidRPr="007A1361"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Modification to vehicle (e.g. towing trailer)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Accident</w:t>
            </w:r>
          </w:p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Loads could be lost</w:t>
            </w:r>
          </w:p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Trailers not attached securely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Ensure brake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/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indicator lights are working properly on the item attached (trailer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/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float etc.)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Load must not exceed the capacity of the trailer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The trailer and its load must not exceed the capacity of the towing vehicle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The load must be restrained / secured properly to make sure that driving the vehicle is still safe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The load must not cover number plates, lights and reflectors</w:t>
            </w:r>
          </w:p>
          <w:p w:rsidR="00596B4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 xml:space="preserve">Requirements for towbars, couplings, braking systems and </w:t>
            </w:r>
            <w:r w:rsidR="007A1361">
              <w:rPr>
                <w:sz w:val="20"/>
                <w:szCs w:val="20"/>
              </w:rPr>
              <w:t>safety chains can be checked at:</w:t>
            </w:r>
          </w:p>
          <w:p w:rsidR="00773F87" w:rsidRPr="007A1361" w:rsidRDefault="007D5831" w:rsidP="00596B41">
            <w:pPr>
              <w:pStyle w:val="ListParagraph"/>
              <w:spacing w:after="120"/>
              <w:ind w:left="360"/>
              <w:rPr>
                <w:sz w:val="20"/>
                <w:szCs w:val="20"/>
              </w:rPr>
            </w:pPr>
            <w:hyperlink r:id="rId9" w:history="1">
              <w:r w:rsidR="00773F87" w:rsidRPr="007A1361">
                <w:rPr>
                  <w:rStyle w:val="Hyperlink"/>
                  <w:sz w:val="20"/>
                  <w:szCs w:val="20"/>
                </w:rPr>
                <w:t>http://mylicence.sa.gov.au/road-rules/the-drivers-handbook/towing</w:t>
              </w:r>
            </w:hyperlink>
            <w:r w:rsidR="00773F87" w:rsidRPr="007A1361">
              <w:rPr>
                <w:sz w:val="20"/>
                <w:szCs w:val="20"/>
              </w:rPr>
              <w:t xml:space="preserve"> </w:t>
            </w:r>
          </w:p>
        </w:tc>
      </w:tr>
      <w:tr w:rsidR="00773F87" w:rsidTr="007A136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7A1361">
            <w:pPr>
              <w:rPr>
                <w:sz w:val="20"/>
                <w:szCs w:val="20"/>
              </w:rPr>
            </w:pPr>
            <w:r w:rsidRPr="007A1361">
              <w:rPr>
                <w:b/>
                <w:sz w:val="20"/>
                <w:szCs w:val="20"/>
              </w:rPr>
              <w:t>Extreme Temperatures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Extreme heat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Cold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Rain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Lightening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Floods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Bushfires</w:t>
            </w:r>
          </w:p>
          <w:p w:rsidR="00773F87" w:rsidRPr="007A1361" w:rsidRDefault="00773F87" w:rsidP="007A136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Road closures due to floods, bushfires or adverse weather can result in poor driving conditions and increase risk of accidents</w:t>
            </w:r>
          </w:p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Accidents</w:t>
            </w:r>
          </w:p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Wet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/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slippery roads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Check traffic and adverse weather conditions (e.g. floods, bushfires and road closures)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Check fo</w:t>
            </w:r>
            <w:r w:rsidR="007A1361">
              <w:rPr>
                <w:sz w:val="20"/>
                <w:szCs w:val="20"/>
              </w:rPr>
              <w:t>llowing websites: CFS Warnings and</w:t>
            </w:r>
            <w:r w:rsidRPr="007A1361">
              <w:rPr>
                <w:sz w:val="20"/>
                <w:szCs w:val="20"/>
              </w:rPr>
              <w:t xml:space="preserve"> Incidents at</w:t>
            </w:r>
            <w:r w:rsidR="00596B41">
              <w:rPr>
                <w:sz w:val="20"/>
                <w:szCs w:val="20"/>
              </w:rPr>
              <w:t>:</w:t>
            </w:r>
            <w:r w:rsidRPr="007A1361">
              <w:rPr>
                <w:sz w:val="20"/>
                <w:szCs w:val="20"/>
              </w:rPr>
              <w:t xml:space="preserve"> </w:t>
            </w:r>
            <w:hyperlink r:id="rId10" w:history="1">
              <w:r w:rsidRPr="007A1361">
                <w:rPr>
                  <w:rStyle w:val="Hyperlink"/>
                  <w:sz w:val="20"/>
                  <w:szCs w:val="20"/>
                </w:rPr>
                <w:t>http://www.cfs.sa.gov.au/site/warnings_and_incidents.jsp</w:t>
              </w:r>
            </w:hyperlink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CFS Bushfire Information Hotline    1300 362 361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ABC Radio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Vehicles have fire blankets, first aid kits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Drivers ensure they take adequate water and have appropriate communication (consider need for satellite phones)</w:t>
            </w:r>
          </w:p>
        </w:tc>
      </w:tr>
      <w:tr w:rsidR="00773F87" w:rsidTr="007A136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7A1361">
            <w:pPr>
              <w:rPr>
                <w:sz w:val="20"/>
                <w:szCs w:val="20"/>
              </w:rPr>
            </w:pPr>
            <w:r w:rsidRPr="007A1361">
              <w:rPr>
                <w:b/>
                <w:sz w:val="20"/>
                <w:szCs w:val="20"/>
              </w:rPr>
              <w:t>Manual Tasks</w:t>
            </w:r>
          </w:p>
          <w:p w:rsidR="00773F87" w:rsidRPr="007A1361" w:rsidRDefault="00F472F4" w:rsidP="007A136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S</w:t>
            </w:r>
            <w:r w:rsidR="00773F87" w:rsidRPr="007A1361">
              <w:rPr>
                <w:sz w:val="20"/>
                <w:szCs w:val="20"/>
              </w:rPr>
              <w:t>torage of luggage or equipment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Sprains / strains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Luggage and equipment to be sto</w:t>
            </w:r>
            <w:r w:rsidR="007A1361">
              <w:rPr>
                <w:sz w:val="20"/>
                <w:szCs w:val="20"/>
              </w:rPr>
              <w:t xml:space="preserve">red in the boot of the vehicle and </w:t>
            </w:r>
            <w:r w:rsidRPr="007A1361">
              <w:rPr>
                <w:sz w:val="20"/>
                <w:szCs w:val="20"/>
              </w:rPr>
              <w:t>/</w:t>
            </w:r>
            <w:r w:rsidR="007A1361">
              <w:rPr>
                <w:sz w:val="20"/>
                <w:szCs w:val="20"/>
              </w:rPr>
              <w:t xml:space="preserve"> </w:t>
            </w:r>
            <w:r w:rsidRPr="007A1361">
              <w:rPr>
                <w:sz w:val="20"/>
                <w:szCs w:val="20"/>
              </w:rPr>
              <w:t>or secured as required.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Where SUV’s are used, cargo barriers must be installed or items secured to prevent movement in the event of suddenly stopping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Workers trained in correct manual handling techniques</w:t>
            </w:r>
          </w:p>
        </w:tc>
      </w:tr>
      <w:tr w:rsidR="00773F87" w:rsidRPr="00F85458" w:rsidTr="007A136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F472F4" w:rsidP="007A1361">
            <w:pPr>
              <w:pStyle w:val="BodyText2"/>
              <w:rPr>
                <w:sz w:val="20"/>
                <w:szCs w:val="20"/>
              </w:rPr>
            </w:pPr>
            <w:r w:rsidRPr="007A1361">
              <w:rPr>
                <w:b/>
                <w:sz w:val="20"/>
                <w:szCs w:val="20"/>
              </w:rPr>
              <w:t>Other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Driver competency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7A1361">
            <w:pPr>
              <w:numPr>
                <w:ilvl w:val="0"/>
                <w:numId w:val="10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 xml:space="preserve">Accidents </w:t>
            </w:r>
          </w:p>
          <w:p w:rsidR="00773F87" w:rsidRPr="007A1361" w:rsidRDefault="00773F87" w:rsidP="007A1361">
            <w:pPr>
              <w:numPr>
                <w:ilvl w:val="0"/>
                <w:numId w:val="10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Serious injury</w:t>
            </w:r>
          </w:p>
          <w:p w:rsidR="00773F87" w:rsidRPr="007A1361" w:rsidRDefault="00773F87" w:rsidP="007A1361">
            <w:pPr>
              <w:numPr>
                <w:ilvl w:val="0"/>
                <w:numId w:val="10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Drivers must have appropriate licence for class of vehicle being driven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Familiarity of roads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Abide by procedures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Workers not familiar with Australian country roads, worker may be required to attend defe</w:t>
            </w:r>
            <w:r w:rsidR="007A1361">
              <w:rPr>
                <w:sz w:val="20"/>
                <w:szCs w:val="20"/>
              </w:rPr>
              <w:t>nsive driver awareness training</w:t>
            </w:r>
          </w:p>
        </w:tc>
      </w:tr>
      <w:tr w:rsidR="00773F87" w:rsidRPr="00F85458" w:rsidTr="007A136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F472F4" w:rsidP="007A1361">
            <w:pPr>
              <w:rPr>
                <w:b/>
                <w:sz w:val="20"/>
                <w:szCs w:val="20"/>
              </w:rPr>
            </w:pPr>
            <w:r w:rsidRPr="007A1361">
              <w:rPr>
                <w:b/>
                <w:sz w:val="20"/>
                <w:szCs w:val="20"/>
              </w:rPr>
              <w:t>Other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Traffic conditions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Gravel / unsealed road</w:t>
            </w:r>
          </w:p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anxiety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Drivers to check traffic conditions prior to leaving for their trip to check on expected arrival time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Communicate to worksite of any expected delays</w:t>
            </w:r>
          </w:p>
        </w:tc>
      </w:tr>
      <w:tr w:rsidR="00773F87" w:rsidRPr="00F85458" w:rsidTr="007A136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359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F472F4" w:rsidP="007A1361">
            <w:pPr>
              <w:rPr>
                <w:sz w:val="20"/>
                <w:szCs w:val="20"/>
              </w:rPr>
            </w:pPr>
            <w:r w:rsidRPr="007A1361">
              <w:rPr>
                <w:b/>
                <w:sz w:val="20"/>
                <w:szCs w:val="20"/>
              </w:rPr>
              <w:lastRenderedPageBreak/>
              <w:t>Other</w:t>
            </w:r>
          </w:p>
          <w:p w:rsidR="00773F87" w:rsidRPr="007A1361" w:rsidRDefault="00773F87" w:rsidP="007A136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Remote locations (isolation)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Anxiety from getting lost</w:t>
            </w:r>
          </w:p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Accidents</w:t>
            </w:r>
          </w:p>
          <w:p w:rsidR="00773F87" w:rsidRPr="007A1361" w:rsidRDefault="00773F87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Worker must provide workplace with a copy of their itinerary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Check that there is adequate phone coverage for the area travelling to</w:t>
            </w:r>
            <w:r w:rsidR="00596B41">
              <w:rPr>
                <w:sz w:val="20"/>
                <w:szCs w:val="20"/>
              </w:rPr>
              <w:t xml:space="preserve">, </w:t>
            </w:r>
            <w:r w:rsidRPr="007A1361">
              <w:rPr>
                <w:sz w:val="20"/>
                <w:szCs w:val="20"/>
              </w:rPr>
              <w:t>If necessary, satellite phone must be taken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Driver must maintain regular contact with a responsible person at the workplace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 xml:space="preserve">First aid kit is available  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Adequate water is taken</w:t>
            </w:r>
          </w:p>
          <w:p w:rsidR="00596B4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596B41">
              <w:rPr>
                <w:sz w:val="20"/>
                <w:szCs w:val="20"/>
              </w:rPr>
              <w:t>When travelling in remote locations, it’s recommended to inform local police. If entering national parks, APY lands, ensure a</w:t>
            </w:r>
            <w:r w:rsidR="00596B41" w:rsidRPr="00596B41">
              <w:rPr>
                <w:sz w:val="20"/>
                <w:szCs w:val="20"/>
              </w:rPr>
              <w:t>ppropriate permits are obtained at:</w:t>
            </w:r>
          </w:p>
          <w:p w:rsidR="00596B41" w:rsidRDefault="007D5831" w:rsidP="00596B41">
            <w:pPr>
              <w:pStyle w:val="ListParagraph"/>
              <w:spacing w:after="120"/>
              <w:ind w:left="360"/>
              <w:rPr>
                <w:sz w:val="20"/>
                <w:szCs w:val="20"/>
              </w:rPr>
            </w:pPr>
            <w:hyperlink r:id="rId11" w:history="1">
              <w:r w:rsidR="00773F87" w:rsidRPr="00596B41">
                <w:rPr>
                  <w:rStyle w:val="Hyperlink"/>
                  <w:sz w:val="20"/>
                  <w:szCs w:val="20"/>
                </w:rPr>
                <w:t>http://www.environment.sa.gov.au/parks/Home</w:t>
              </w:r>
            </w:hyperlink>
            <w:r w:rsidR="00773F87" w:rsidRPr="00596B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596B41" w:rsidRPr="00596B41">
              <w:rPr>
                <w:sz w:val="20"/>
                <w:szCs w:val="20"/>
              </w:rPr>
              <w:t>or</w:t>
            </w:r>
          </w:p>
          <w:p w:rsidR="00773F87" w:rsidRPr="007A1361" w:rsidRDefault="007D5831" w:rsidP="00596B41">
            <w:pPr>
              <w:pStyle w:val="ListParagraph"/>
              <w:spacing w:after="120"/>
              <w:ind w:left="360"/>
              <w:rPr>
                <w:sz w:val="20"/>
                <w:szCs w:val="20"/>
              </w:rPr>
            </w:pPr>
            <w:hyperlink r:id="rId12" w:history="1">
              <w:r w:rsidR="00773F87" w:rsidRPr="007A1361">
                <w:rPr>
                  <w:rStyle w:val="Hyperlink"/>
                  <w:sz w:val="20"/>
                  <w:szCs w:val="20"/>
                </w:rPr>
                <w:t>http://www.anangu.com.au/</w:t>
              </w:r>
            </w:hyperlink>
          </w:p>
          <w:p w:rsidR="00596B4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596B41">
              <w:rPr>
                <w:sz w:val="20"/>
                <w:szCs w:val="20"/>
              </w:rPr>
              <w:t>Identify locati</w:t>
            </w:r>
            <w:r w:rsidR="00596B41" w:rsidRPr="00596B41">
              <w:rPr>
                <w:sz w:val="20"/>
                <w:szCs w:val="20"/>
              </w:rPr>
              <w:t>on of fuel stops before leaving at:</w:t>
            </w:r>
          </w:p>
          <w:p w:rsidR="00773F87" w:rsidRPr="00596B41" w:rsidRDefault="007D5831" w:rsidP="00596B41">
            <w:pPr>
              <w:pStyle w:val="ListParagraph"/>
              <w:spacing w:after="120"/>
              <w:ind w:left="360"/>
              <w:rPr>
                <w:sz w:val="20"/>
                <w:szCs w:val="20"/>
              </w:rPr>
            </w:pPr>
            <w:hyperlink r:id="rId13" w:history="1">
              <w:r w:rsidR="00773F87" w:rsidRPr="00596B41">
                <w:rPr>
                  <w:rStyle w:val="Hyperlink"/>
                  <w:sz w:val="20"/>
                  <w:szCs w:val="20"/>
                </w:rPr>
                <w:t>http://www.raa.com.au/motoring-and-road-safety/fuel-station-locator</w:t>
              </w:r>
            </w:hyperlink>
            <w:r w:rsidR="00773F87" w:rsidRPr="00596B41">
              <w:rPr>
                <w:sz w:val="20"/>
                <w:szCs w:val="20"/>
              </w:rPr>
              <w:t xml:space="preserve"> </w:t>
            </w:r>
          </w:p>
          <w:p w:rsidR="00773F87" w:rsidRPr="007A1361" w:rsidRDefault="00773F87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 w:rsidRPr="007A1361">
              <w:rPr>
                <w:sz w:val="20"/>
                <w:szCs w:val="20"/>
              </w:rPr>
              <w:t>Ensure enough food and water is taken for any unforeseen circumstances</w:t>
            </w:r>
          </w:p>
        </w:tc>
      </w:tr>
      <w:tr w:rsidR="00596B41" w:rsidRPr="00F85458" w:rsidTr="00596B41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473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41" w:rsidRPr="007A1361" w:rsidRDefault="00596B41" w:rsidP="007A13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41" w:rsidRPr="007A1361" w:rsidRDefault="00596B41" w:rsidP="007A1361">
            <w:pPr>
              <w:numPr>
                <w:ilvl w:val="0"/>
                <w:numId w:val="11"/>
              </w:numPr>
              <w:ind w:left="187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41" w:rsidRPr="007A1361" w:rsidRDefault="00596B41" w:rsidP="00596B41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F472F4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</w:t>
            </w:r>
            <w:r w:rsidR="007D5831">
              <w:rPr>
                <w:b/>
                <w:sz w:val="18"/>
                <w:szCs w:val="18"/>
                <w:lang w:val="en-US"/>
              </w:rPr>
              <w:t xml:space="preserve"> by</w:t>
            </w:r>
            <w:bookmarkStart w:id="4" w:name="_GoBack"/>
            <w:bookmarkEnd w:id="4"/>
            <w:r w:rsidR="00C15E13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D583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D583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D583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D583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D583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D583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D583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D583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14"/>
      <w:footerReference w:type="default" r:id="rId15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583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D583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DE2"/>
    <w:multiLevelType w:val="hybridMultilevel"/>
    <w:tmpl w:val="7CFC698E"/>
    <w:lvl w:ilvl="0" w:tplc="1084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9F2"/>
    <w:multiLevelType w:val="hybridMultilevel"/>
    <w:tmpl w:val="5E868FCE"/>
    <w:lvl w:ilvl="0" w:tplc="60449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01F3"/>
    <w:multiLevelType w:val="hybridMultilevel"/>
    <w:tmpl w:val="9654A20C"/>
    <w:lvl w:ilvl="0" w:tplc="698C77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C2EF8"/>
    <w:multiLevelType w:val="hybridMultilevel"/>
    <w:tmpl w:val="C044655E"/>
    <w:lvl w:ilvl="0" w:tplc="1084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2766"/>
    <w:multiLevelType w:val="hybridMultilevel"/>
    <w:tmpl w:val="35D6B9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91A2F"/>
    <w:multiLevelType w:val="hybridMultilevel"/>
    <w:tmpl w:val="5776C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145BF"/>
    <w:multiLevelType w:val="hybridMultilevel"/>
    <w:tmpl w:val="F9C0E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9631DA"/>
    <w:multiLevelType w:val="hybridMultilevel"/>
    <w:tmpl w:val="5B960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F54F2"/>
    <w:multiLevelType w:val="hybridMultilevel"/>
    <w:tmpl w:val="C5609764"/>
    <w:lvl w:ilvl="0" w:tplc="1084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71C2D"/>
    <w:multiLevelType w:val="hybridMultilevel"/>
    <w:tmpl w:val="9A2CF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17CBA"/>
    <w:rsid w:val="00024D52"/>
    <w:rsid w:val="0002572C"/>
    <w:rsid w:val="00052165"/>
    <w:rsid w:val="00085038"/>
    <w:rsid w:val="00091991"/>
    <w:rsid w:val="000935EE"/>
    <w:rsid w:val="000A2482"/>
    <w:rsid w:val="000D34B3"/>
    <w:rsid w:val="000F2E91"/>
    <w:rsid w:val="000F3913"/>
    <w:rsid w:val="0010653E"/>
    <w:rsid w:val="00133530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70EEB"/>
    <w:rsid w:val="00271158"/>
    <w:rsid w:val="00272173"/>
    <w:rsid w:val="00272A32"/>
    <w:rsid w:val="002779DE"/>
    <w:rsid w:val="00297F2A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D5911"/>
    <w:rsid w:val="003D6222"/>
    <w:rsid w:val="003F6ED8"/>
    <w:rsid w:val="00400329"/>
    <w:rsid w:val="0044112E"/>
    <w:rsid w:val="00451FA3"/>
    <w:rsid w:val="004673DF"/>
    <w:rsid w:val="0047060F"/>
    <w:rsid w:val="00485E19"/>
    <w:rsid w:val="00490D8E"/>
    <w:rsid w:val="00493EAD"/>
    <w:rsid w:val="004958F6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74B59"/>
    <w:rsid w:val="00577003"/>
    <w:rsid w:val="00590199"/>
    <w:rsid w:val="00596B41"/>
    <w:rsid w:val="005B1068"/>
    <w:rsid w:val="005B6144"/>
    <w:rsid w:val="005E4FF7"/>
    <w:rsid w:val="00617CE3"/>
    <w:rsid w:val="006324D0"/>
    <w:rsid w:val="006500D4"/>
    <w:rsid w:val="00656FD1"/>
    <w:rsid w:val="006644EB"/>
    <w:rsid w:val="006746D2"/>
    <w:rsid w:val="00674D92"/>
    <w:rsid w:val="006A74AD"/>
    <w:rsid w:val="006A7A3E"/>
    <w:rsid w:val="006D5146"/>
    <w:rsid w:val="006D67CC"/>
    <w:rsid w:val="00706B01"/>
    <w:rsid w:val="00735184"/>
    <w:rsid w:val="00745235"/>
    <w:rsid w:val="007629BE"/>
    <w:rsid w:val="00764F05"/>
    <w:rsid w:val="007654DE"/>
    <w:rsid w:val="007673C5"/>
    <w:rsid w:val="00767B01"/>
    <w:rsid w:val="00773F87"/>
    <w:rsid w:val="007A1361"/>
    <w:rsid w:val="007A2E1D"/>
    <w:rsid w:val="007A5B44"/>
    <w:rsid w:val="007B232E"/>
    <w:rsid w:val="007B3EC7"/>
    <w:rsid w:val="007B4660"/>
    <w:rsid w:val="007C04C5"/>
    <w:rsid w:val="007D3A59"/>
    <w:rsid w:val="007D5831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B9E"/>
    <w:rsid w:val="0090183E"/>
    <w:rsid w:val="0093545A"/>
    <w:rsid w:val="00943D91"/>
    <w:rsid w:val="00981178"/>
    <w:rsid w:val="009A4295"/>
    <w:rsid w:val="009C0042"/>
    <w:rsid w:val="009D10B7"/>
    <w:rsid w:val="009E1EFC"/>
    <w:rsid w:val="009E51F3"/>
    <w:rsid w:val="009E776D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47367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F27D3"/>
    <w:rsid w:val="00BF31D7"/>
    <w:rsid w:val="00BF7D69"/>
    <w:rsid w:val="00C04734"/>
    <w:rsid w:val="00C065E2"/>
    <w:rsid w:val="00C15E13"/>
    <w:rsid w:val="00C20596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3AAA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3BA"/>
    <w:rsid w:val="00DA2B5C"/>
    <w:rsid w:val="00DA5104"/>
    <w:rsid w:val="00DE0678"/>
    <w:rsid w:val="00E10532"/>
    <w:rsid w:val="00E12170"/>
    <w:rsid w:val="00E14A3B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EC7F55"/>
    <w:rsid w:val="00F040BC"/>
    <w:rsid w:val="00F11EEC"/>
    <w:rsid w:val="00F46063"/>
    <w:rsid w:val="00F472F4"/>
    <w:rsid w:val="00F73B26"/>
    <w:rsid w:val="00F73FCF"/>
    <w:rsid w:val="00F75517"/>
    <w:rsid w:val="00F85458"/>
    <w:rsid w:val="00F93F71"/>
    <w:rsid w:val="00F966E5"/>
    <w:rsid w:val="00FC4F7A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6458F40C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loreaustralia.net.au/Stay/Rest-areas" TargetMode="External"/><Relationship Id="rId13" Type="http://schemas.openxmlformats.org/officeDocument/2006/relationships/hyperlink" Target="http://www.raa.com.au/motoring-and-road-safety/fuel-station-loc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angu.com.a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sa.gov.au/parks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fs.sa.gov.au/site/warnings_and_incidents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licence.sa.gov.au/road-rules/the-drivers-handbook/towi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7B5B-41A2-4766-A26A-C511FAE7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845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9</cp:revision>
  <cp:lastPrinted>2014-10-08T03:23:00Z</cp:lastPrinted>
  <dcterms:created xsi:type="dcterms:W3CDTF">2021-03-24T04:02:00Z</dcterms:created>
  <dcterms:modified xsi:type="dcterms:W3CDTF">2021-07-21T04:50:00Z</dcterms:modified>
  <cp:category>risk / forms</cp:category>
</cp:coreProperties>
</file>