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850E70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3"/>
        <w:gridCol w:w="1197"/>
        <w:gridCol w:w="1172"/>
        <w:gridCol w:w="1163"/>
        <w:gridCol w:w="1236"/>
        <w:gridCol w:w="1192"/>
        <w:gridCol w:w="1173"/>
        <w:gridCol w:w="1163"/>
        <w:gridCol w:w="3147"/>
        <w:gridCol w:w="2998"/>
      </w:tblGrid>
      <w:tr w:rsidR="00C66DB8" w14:paraId="65258156" w14:textId="2BDF053C" w:rsidTr="00CC59EF">
        <w:tc>
          <w:tcPr>
            <w:tcW w:w="838" w:type="pct"/>
            <w:gridSpan w:val="2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01" w:type="pct"/>
            <w:gridSpan w:val="2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30" w:type="pct"/>
            <w:gridSpan w:val="2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01" w:type="pct"/>
            <w:gridSpan w:val="2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6" w:type="pct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44" w:type="pct"/>
          </w:tcPr>
          <w:p w14:paraId="0BC6CFFB" w14:textId="5398A071" w:rsidR="00C66DB8" w:rsidRPr="008F0DF3" w:rsidRDefault="008F0DF3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 w:rsidRPr="008F0DF3">
              <w:rPr>
                <w:b/>
                <w:bCs/>
                <w:sz w:val="28"/>
                <w:szCs w:val="28"/>
              </w:rPr>
              <w:t>0</w:t>
            </w:r>
            <w:r w:rsidR="009F402C">
              <w:rPr>
                <w:b/>
                <w:bCs/>
                <w:sz w:val="28"/>
                <w:szCs w:val="28"/>
              </w:rPr>
              <w:t>3</w:t>
            </w:r>
            <w:r w:rsidR="009F00D4">
              <w:rPr>
                <w:b/>
                <w:bCs/>
                <w:sz w:val="28"/>
                <w:szCs w:val="28"/>
              </w:rPr>
              <w:t>3</w:t>
            </w:r>
            <w:r w:rsidR="00D9588E">
              <w:rPr>
                <w:b/>
                <w:bCs/>
                <w:sz w:val="28"/>
                <w:szCs w:val="28"/>
              </w:rPr>
              <w:t>RA</w:t>
            </w:r>
          </w:p>
        </w:tc>
      </w:tr>
      <w:tr w:rsidR="00C66DB8" w14:paraId="1580DF65" w14:textId="7F01BDFA" w:rsidTr="00CC59EF">
        <w:tc>
          <w:tcPr>
            <w:tcW w:w="838" w:type="pct"/>
            <w:gridSpan w:val="2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01" w:type="pct"/>
            <w:gridSpan w:val="2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30" w:type="pct"/>
            <w:gridSpan w:val="2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4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CC59EF">
        <w:tc>
          <w:tcPr>
            <w:tcW w:w="838" w:type="pct"/>
            <w:gridSpan w:val="2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01" w:type="pct"/>
            <w:gridSpan w:val="2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30" w:type="pct"/>
            <w:gridSpan w:val="2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4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F0DF3" w14:paraId="6448A00F" w14:textId="78ACE731" w:rsidTr="00CC59EF">
        <w:tc>
          <w:tcPr>
            <w:tcW w:w="2469" w:type="pct"/>
            <w:gridSpan w:val="6"/>
            <w:shd w:val="clear" w:color="auto" w:fill="D9D9D9" w:themeFill="background1" w:themeFillShade="D9"/>
          </w:tcPr>
          <w:p w14:paraId="4D8DDB50" w14:textId="66A1179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531" w:type="pct"/>
            <w:gridSpan w:val="4"/>
            <w:vAlign w:val="center"/>
          </w:tcPr>
          <w:p w14:paraId="6D5EAE10" w14:textId="23076E93" w:rsidR="008F0DF3" w:rsidRPr="00F90250" w:rsidRDefault="009F00D4" w:rsidP="00F90250">
            <w:pPr>
              <w:spacing w:before="40"/>
              <w:rPr>
                <w:b/>
              </w:rPr>
            </w:pPr>
            <w:r>
              <w:rPr>
                <w:b/>
              </w:rPr>
              <w:t>WORK RELATED DRIVING</w:t>
            </w:r>
          </w:p>
        </w:tc>
      </w:tr>
      <w:tr w:rsidR="008F0DF3" w14:paraId="1FAD83E4" w14:textId="32271938" w:rsidTr="00CC59EF">
        <w:tc>
          <w:tcPr>
            <w:tcW w:w="838" w:type="pct"/>
            <w:gridSpan w:val="2"/>
            <w:shd w:val="clear" w:color="auto" w:fill="D9D9D9" w:themeFill="background1" w:themeFillShade="D9"/>
          </w:tcPr>
          <w:p w14:paraId="07793256" w14:textId="6DBBD6C8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01" w:type="pct"/>
            <w:gridSpan w:val="2"/>
          </w:tcPr>
          <w:p w14:paraId="4F8CC31D" w14:textId="6625047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30" w:type="pct"/>
            <w:gridSpan w:val="2"/>
            <w:shd w:val="clear" w:color="auto" w:fill="D9D9D9" w:themeFill="background1" w:themeFillShade="D9"/>
          </w:tcPr>
          <w:p w14:paraId="58E5FA34" w14:textId="5A2BBA9B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01" w:type="pct"/>
            <w:gridSpan w:val="2"/>
          </w:tcPr>
          <w:p w14:paraId="05EA620B" w14:textId="1F06809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86" w:type="pct"/>
            <w:shd w:val="clear" w:color="auto" w:fill="D9D9D9" w:themeFill="background1" w:themeFillShade="D9"/>
          </w:tcPr>
          <w:p w14:paraId="0BBFF1AD" w14:textId="5AA2A133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44" w:type="pct"/>
          </w:tcPr>
          <w:p w14:paraId="09BC8100" w14:textId="4D104E0D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8F0DF3" w14:paraId="640040D5" w14:textId="79EB5480" w:rsidTr="000A5FF4">
        <w:tc>
          <w:tcPr>
            <w:tcW w:w="5000" w:type="pct"/>
            <w:gridSpan w:val="10"/>
          </w:tcPr>
          <w:p w14:paraId="60D199A5" w14:textId="49BA614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8F0DF3" w14:paraId="78B25079" w14:textId="5C817713" w:rsidTr="00CC59EF">
        <w:tc>
          <w:tcPr>
            <w:tcW w:w="1639" w:type="pct"/>
            <w:gridSpan w:val="4"/>
            <w:shd w:val="clear" w:color="auto" w:fill="EBFFB2" w:themeFill="accent3"/>
            <w:vAlign w:val="center"/>
          </w:tcPr>
          <w:p w14:paraId="111D0CCB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31" w:type="pct"/>
            <w:gridSpan w:val="4"/>
            <w:shd w:val="clear" w:color="auto" w:fill="C9BEE0"/>
            <w:vAlign w:val="center"/>
          </w:tcPr>
          <w:p w14:paraId="2685127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730" w:type="pct"/>
            <w:gridSpan w:val="2"/>
            <w:shd w:val="clear" w:color="auto" w:fill="FFFAEC" w:themeFill="accent4"/>
          </w:tcPr>
          <w:p w14:paraId="5D82F6AF" w14:textId="7777777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5969AA" w14:paraId="2ADAE9CD" w14:textId="77777777" w:rsidTr="00EA362B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EA5" w14:textId="77777777" w:rsidR="005969AA" w:rsidRPr="005969AA" w:rsidRDefault="005969AA" w:rsidP="005969AA">
            <w:pPr>
              <w:spacing w:before="120" w:after="120" w:line="240" w:lineRule="auto"/>
              <w:ind w:left="357" w:hanging="357"/>
              <w:rPr>
                <w:b/>
                <w:kern w:val="0"/>
                <w:sz w:val="20"/>
                <w:szCs w:val="20"/>
                <w14:ligatures w14:val="none"/>
              </w:rPr>
            </w:pPr>
            <w:r w:rsidRPr="005969AA">
              <w:rPr>
                <w:b/>
                <w:sz w:val="20"/>
                <w:szCs w:val="20"/>
              </w:rPr>
              <w:t>Psychological</w:t>
            </w:r>
          </w:p>
          <w:p w14:paraId="6379AA58" w14:textId="77777777" w:rsidR="005969AA" w:rsidRPr="005969AA" w:rsidRDefault="005969AA" w:rsidP="005969AA">
            <w:pPr>
              <w:pStyle w:val="ListParagraph"/>
              <w:numPr>
                <w:ilvl w:val="0"/>
                <w:numId w:val="4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Fatigue</w:t>
            </w:r>
          </w:p>
          <w:p w14:paraId="4D88D9F8" w14:textId="77777777" w:rsidR="005969AA" w:rsidRPr="005969AA" w:rsidRDefault="005969AA" w:rsidP="005969AA">
            <w:pPr>
              <w:pStyle w:val="ListParagraph"/>
              <w:numPr>
                <w:ilvl w:val="0"/>
                <w:numId w:val="4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Influence of drugs</w:t>
            </w:r>
          </w:p>
          <w:p w14:paraId="161EDD6E" w14:textId="77777777" w:rsidR="005969AA" w:rsidRPr="005969AA" w:rsidRDefault="005969AA" w:rsidP="005969AA">
            <w:pPr>
              <w:pStyle w:val="ListParagraph"/>
              <w:numPr>
                <w:ilvl w:val="0"/>
                <w:numId w:val="4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Influence of alcohol</w:t>
            </w:r>
          </w:p>
          <w:p w14:paraId="392192BD" w14:textId="77777777" w:rsidR="005969AA" w:rsidRPr="005969AA" w:rsidRDefault="005969AA" w:rsidP="005969AA">
            <w:pPr>
              <w:pStyle w:val="ListParagraph"/>
              <w:numPr>
                <w:ilvl w:val="0"/>
                <w:numId w:val="4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Excessive time pressure</w:t>
            </w:r>
          </w:p>
          <w:p w14:paraId="27236CD8" w14:textId="7E7F6A4A" w:rsidR="005969AA" w:rsidRPr="005969AA" w:rsidRDefault="005969AA" w:rsidP="005969AA">
            <w:pPr>
              <w:pStyle w:val="ListParagraph"/>
              <w:numPr>
                <w:ilvl w:val="0"/>
                <w:numId w:val="4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Excessive workload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FCA8" w14:textId="77777777" w:rsidR="005969AA" w:rsidRPr="005969AA" w:rsidRDefault="005969AA" w:rsidP="005969AA">
            <w:pPr>
              <w:numPr>
                <w:ilvl w:val="0"/>
                <w:numId w:val="4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Stress / anxiety</w:t>
            </w:r>
          </w:p>
          <w:p w14:paraId="662070DA" w14:textId="77777777" w:rsidR="005969AA" w:rsidRPr="005969AA" w:rsidRDefault="005969AA" w:rsidP="005969AA">
            <w:pPr>
              <w:numPr>
                <w:ilvl w:val="0"/>
                <w:numId w:val="4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Musculoskeletal injuries due to sustained static postures</w:t>
            </w:r>
          </w:p>
          <w:p w14:paraId="05964167" w14:textId="77777777" w:rsidR="005969AA" w:rsidRPr="005969AA" w:rsidRDefault="005969AA" w:rsidP="005969AA">
            <w:pPr>
              <w:numPr>
                <w:ilvl w:val="0"/>
                <w:numId w:val="4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 xml:space="preserve">Accidents </w:t>
            </w:r>
          </w:p>
          <w:p w14:paraId="7057B69A" w14:textId="77777777" w:rsidR="005969AA" w:rsidRPr="005969AA" w:rsidRDefault="005969AA" w:rsidP="005969AA">
            <w:pPr>
              <w:numPr>
                <w:ilvl w:val="0"/>
                <w:numId w:val="4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Serious injury</w:t>
            </w:r>
          </w:p>
          <w:p w14:paraId="700515E6" w14:textId="77777777" w:rsidR="005969AA" w:rsidRPr="005969AA" w:rsidRDefault="005969AA" w:rsidP="005969AA">
            <w:pPr>
              <w:numPr>
                <w:ilvl w:val="0"/>
                <w:numId w:val="4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Death</w:t>
            </w:r>
          </w:p>
          <w:p w14:paraId="151366AC" w14:textId="5B96B0FA" w:rsidR="005969AA" w:rsidRPr="005969AA" w:rsidRDefault="005969AA" w:rsidP="005969AA">
            <w:p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FE63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Workers must abide by the worksites Policy / Procedure / Code of Conduct</w:t>
            </w:r>
          </w:p>
          <w:p w14:paraId="629CC9BF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Drivers must not be under influence of drugs &amp;/or alcohol when driving</w:t>
            </w:r>
          </w:p>
          <w:p w14:paraId="33F47D8D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Where on prescription medication, must ensure their ability to drive long distances isn’t affected</w:t>
            </w:r>
          </w:p>
          <w:p w14:paraId="458169E8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Worker must not drive a vehicle where they have been diagnosed as medically unfit</w:t>
            </w:r>
          </w:p>
          <w:p w14:paraId="10C8C166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Workers must be provided with relevant information and instruction</w:t>
            </w:r>
          </w:p>
          <w:p w14:paraId="00B030EA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Drivers to ensure inform worksite of their expected travel plans – destination and expected time of arrival</w:t>
            </w:r>
          </w:p>
          <w:p w14:paraId="02511FBC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 xml:space="preserve">When driving more than 2 hours, rest every 2 hours for at least 15 minutes </w:t>
            </w:r>
          </w:p>
          <w:p w14:paraId="7D3B0E8A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 xml:space="preserve">Check website to plan rest breaks at: </w:t>
            </w:r>
            <w:hyperlink r:id="rId8" w:history="1">
              <w:r w:rsidRPr="005969AA">
                <w:rPr>
                  <w:rStyle w:val="Hyperlink"/>
                  <w:sz w:val="20"/>
                  <w:szCs w:val="20"/>
                </w:rPr>
                <w:t>http://www.exploreaustralia.net.au/Stay/Rest-areas</w:t>
              </w:r>
            </w:hyperlink>
            <w:r w:rsidRPr="005969AA">
              <w:rPr>
                <w:sz w:val="20"/>
                <w:szCs w:val="20"/>
              </w:rPr>
              <w:t xml:space="preserve"> </w:t>
            </w:r>
          </w:p>
          <w:p w14:paraId="5DA9C604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Stay in overnight accommodation where necessary</w:t>
            </w:r>
          </w:p>
          <w:p w14:paraId="551E7F1D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Driving at night should be avoided</w:t>
            </w:r>
          </w:p>
          <w:p w14:paraId="0DFF5873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Avoid driving at dawn and dusk</w:t>
            </w:r>
          </w:p>
          <w:p w14:paraId="2456A3E9" w14:textId="17F0F03F" w:rsidR="005969AA" w:rsidRPr="005969AA" w:rsidRDefault="005969AA" w:rsidP="005969AA">
            <w:pPr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lastRenderedPageBreak/>
              <w:t>Drivers must not start a long trip after completing a full day’s work</w:t>
            </w:r>
          </w:p>
        </w:tc>
      </w:tr>
      <w:tr w:rsidR="005969AA" w14:paraId="76A45D4A" w14:textId="77777777" w:rsidTr="00EA362B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6AC5" w14:textId="77777777" w:rsidR="005969AA" w:rsidRPr="005969AA" w:rsidRDefault="005969AA" w:rsidP="005969AA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b/>
                <w:sz w:val="20"/>
                <w:szCs w:val="20"/>
              </w:rPr>
              <w:lastRenderedPageBreak/>
              <w:t>Machinery &amp; Equipment</w:t>
            </w:r>
          </w:p>
          <w:p w14:paraId="7C35BEC9" w14:textId="77777777" w:rsidR="005969AA" w:rsidRPr="005969AA" w:rsidRDefault="005969AA" w:rsidP="005969AA">
            <w:pPr>
              <w:pStyle w:val="ListParagraph"/>
              <w:numPr>
                <w:ilvl w:val="0"/>
                <w:numId w:val="4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Unroadworthy vehicle</w:t>
            </w:r>
          </w:p>
          <w:p w14:paraId="18C2DCCF" w14:textId="34E52034" w:rsidR="005969AA" w:rsidRPr="005969AA" w:rsidRDefault="005969AA" w:rsidP="005969AA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Lack of maintenance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360B" w14:textId="77777777" w:rsidR="005969AA" w:rsidRPr="005969AA" w:rsidRDefault="005969AA" w:rsidP="005969AA">
            <w:pPr>
              <w:numPr>
                <w:ilvl w:val="0"/>
                <w:numId w:val="4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Vehicle breakdown/damage</w:t>
            </w:r>
          </w:p>
          <w:p w14:paraId="105324F5" w14:textId="77777777" w:rsidR="005969AA" w:rsidRPr="005969AA" w:rsidRDefault="005969AA" w:rsidP="005969AA">
            <w:pPr>
              <w:numPr>
                <w:ilvl w:val="0"/>
                <w:numId w:val="4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Bold tyres</w:t>
            </w:r>
          </w:p>
          <w:p w14:paraId="60BD8020" w14:textId="77777777" w:rsidR="005969AA" w:rsidRPr="005969AA" w:rsidRDefault="005969AA" w:rsidP="005969AA">
            <w:pPr>
              <w:numPr>
                <w:ilvl w:val="0"/>
                <w:numId w:val="4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Stranded/isolated</w:t>
            </w:r>
          </w:p>
          <w:p w14:paraId="60E94382" w14:textId="77777777" w:rsidR="005969AA" w:rsidRPr="005969AA" w:rsidRDefault="005969AA" w:rsidP="005969AA">
            <w:pPr>
              <w:numPr>
                <w:ilvl w:val="0"/>
                <w:numId w:val="4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Accidents</w:t>
            </w:r>
          </w:p>
          <w:p w14:paraId="6FCFC40A" w14:textId="77777777" w:rsidR="005969AA" w:rsidRPr="005969AA" w:rsidRDefault="005969AA" w:rsidP="005969AA">
            <w:pPr>
              <w:numPr>
                <w:ilvl w:val="0"/>
                <w:numId w:val="4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Serious injury</w:t>
            </w:r>
          </w:p>
          <w:p w14:paraId="10A0B077" w14:textId="77777777" w:rsidR="005969AA" w:rsidRPr="005969AA" w:rsidRDefault="005969AA" w:rsidP="005969AA">
            <w:pPr>
              <w:numPr>
                <w:ilvl w:val="0"/>
                <w:numId w:val="4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Death</w:t>
            </w:r>
          </w:p>
          <w:p w14:paraId="069DB40A" w14:textId="77777777" w:rsidR="005969AA" w:rsidRPr="005969AA" w:rsidRDefault="005969AA" w:rsidP="005969AA">
            <w:p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9061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Vehicles must have current registration and appropriate insurance</w:t>
            </w:r>
          </w:p>
          <w:p w14:paraId="0115E090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 xml:space="preserve">Cars / </w:t>
            </w:r>
            <w:proofErr w:type="spellStart"/>
            <w:r w:rsidRPr="005969AA">
              <w:rPr>
                <w:sz w:val="20"/>
                <w:szCs w:val="20"/>
              </w:rPr>
              <w:t>utes</w:t>
            </w:r>
            <w:proofErr w:type="spellEnd"/>
            <w:r w:rsidRPr="005969AA">
              <w:rPr>
                <w:sz w:val="20"/>
                <w:szCs w:val="20"/>
              </w:rPr>
              <w:t xml:space="preserve"> must have seatbelts</w:t>
            </w:r>
          </w:p>
          <w:p w14:paraId="3F54A996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Vehicles must be maintained as per manufactures recommendations</w:t>
            </w:r>
          </w:p>
          <w:p w14:paraId="2DFABEF4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Driver is able to call for assistance</w:t>
            </w:r>
          </w:p>
          <w:p w14:paraId="077C6552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Driver must not transport more passengers than allocated seatbelts in the vehicle</w:t>
            </w:r>
          </w:p>
          <w:p w14:paraId="6B109801" w14:textId="4A47A3A0" w:rsidR="005969AA" w:rsidRPr="005969AA" w:rsidRDefault="005969AA" w:rsidP="005969AA">
            <w:pPr>
              <w:numPr>
                <w:ilvl w:val="0"/>
                <w:numId w:val="34"/>
              </w:numPr>
              <w:spacing w:before="120" w:after="120" w:line="240" w:lineRule="auto"/>
              <w:ind w:left="357" w:hanging="357"/>
              <w:rPr>
                <w:b/>
                <w:bCs/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Ensure vehicle is matched to the operational requirements of the trip e.g. driving off road</w:t>
            </w:r>
          </w:p>
        </w:tc>
      </w:tr>
      <w:tr w:rsidR="005969AA" w14:paraId="1B1EFF0F" w14:textId="77777777" w:rsidTr="00EA362B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0ABD" w14:textId="77777777" w:rsidR="005969AA" w:rsidRPr="005969AA" w:rsidRDefault="005969AA" w:rsidP="005969AA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b/>
                <w:sz w:val="20"/>
                <w:szCs w:val="20"/>
              </w:rPr>
              <w:t>Machinery &amp; Equipment</w:t>
            </w:r>
          </w:p>
          <w:p w14:paraId="3C1E1D47" w14:textId="4171D7CA" w:rsidR="005969AA" w:rsidRPr="005969AA" w:rsidRDefault="005969AA" w:rsidP="005969AA">
            <w:pPr>
              <w:pStyle w:val="ListParagraph"/>
              <w:numPr>
                <w:ilvl w:val="0"/>
                <w:numId w:val="32"/>
              </w:num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Modification to vehicle (e.g. towing trailer)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623" w14:textId="77777777" w:rsidR="005969AA" w:rsidRPr="005969AA" w:rsidRDefault="005969AA" w:rsidP="005969AA">
            <w:pPr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Accident</w:t>
            </w:r>
          </w:p>
          <w:p w14:paraId="393F79D1" w14:textId="77777777" w:rsidR="005969AA" w:rsidRPr="005969AA" w:rsidRDefault="005969AA" w:rsidP="005969AA">
            <w:pPr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Loads could be lost</w:t>
            </w:r>
          </w:p>
          <w:p w14:paraId="6A55EEA7" w14:textId="53311D3E" w:rsidR="005969AA" w:rsidRPr="005969AA" w:rsidRDefault="005969AA" w:rsidP="005969AA">
            <w:p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Trailers not attached securely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B6F5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Ensure brake / indicator lights are working properly on the item attached (trailer / float etc.)</w:t>
            </w:r>
          </w:p>
          <w:p w14:paraId="73E689E7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Load must not exceed the capacity of the trailer</w:t>
            </w:r>
          </w:p>
          <w:p w14:paraId="6E4545E5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The trailer and its load must not exceed the capacity of the towing vehicle</w:t>
            </w:r>
          </w:p>
          <w:p w14:paraId="72976071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The load must be restrained / secured properly to make sure that driving the vehicle is still safe</w:t>
            </w:r>
          </w:p>
          <w:p w14:paraId="345BD1CD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The load must not cover number plates, lights and reflectors</w:t>
            </w:r>
          </w:p>
          <w:p w14:paraId="418C7DF7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Requirements for towbars, couplings, braking systems and safety chains can be checked at:</w:t>
            </w:r>
          </w:p>
          <w:p w14:paraId="7DB16FE7" w14:textId="45C93410" w:rsidR="005969AA" w:rsidRPr="005969AA" w:rsidRDefault="005969AA" w:rsidP="005969AA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hyperlink r:id="rId9" w:history="1">
              <w:r w:rsidRPr="005969AA">
                <w:rPr>
                  <w:rStyle w:val="Hyperlink"/>
                  <w:sz w:val="20"/>
                  <w:szCs w:val="20"/>
                </w:rPr>
                <w:t>http://mylicence.sa.gov.au/road-rules/the-drivers-handbook/towing</w:t>
              </w:r>
            </w:hyperlink>
            <w:r w:rsidRPr="005969AA">
              <w:rPr>
                <w:sz w:val="20"/>
                <w:szCs w:val="20"/>
              </w:rPr>
              <w:t xml:space="preserve"> </w:t>
            </w:r>
          </w:p>
        </w:tc>
      </w:tr>
      <w:tr w:rsidR="005969AA" w14:paraId="2EA6FF00" w14:textId="77777777" w:rsidTr="00EA362B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20A7" w14:textId="77777777" w:rsidR="005969AA" w:rsidRPr="005969AA" w:rsidRDefault="005969AA" w:rsidP="005969AA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b/>
                <w:sz w:val="20"/>
                <w:szCs w:val="20"/>
              </w:rPr>
              <w:t>Extreme Temperatures</w:t>
            </w:r>
          </w:p>
          <w:p w14:paraId="54F49483" w14:textId="77777777" w:rsidR="005969AA" w:rsidRPr="005969AA" w:rsidRDefault="005969AA" w:rsidP="005969AA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Extreme heat</w:t>
            </w:r>
          </w:p>
          <w:p w14:paraId="45F24A5E" w14:textId="77777777" w:rsidR="005969AA" w:rsidRPr="005969AA" w:rsidRDefault="005969AA" w:rsidP="005969AA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Cold</w:t>
            </w:r>
          </w:p>
          <w:p w14:paraId="7B1BDDBF" w14:textId="77777777" w:rsidR="005969AA" w:rsidRPr="005969AA" w:rsidRDefault="005969AA" w:rsidP="005969AA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Rain</w:t>
            </w:r>
          </w:p>
          <w:p w14:paraId="7716F446" w14:textId="77777777" w:rsidR="005969AA" w:rsidRPr="005969AA" w:rsidRDefault="005969AA" w:rsidP="005969AA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Lightening</w:t>
            </w:r>
          </w:p>
          <w:p w14:paraId="46A6266D" w14:textId="77777777" w:rsidR="005969AA" w:rsidRPr="005969AA" w:rsidRDefault="005969AA" w:rsidP="005969AA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Floods</w:t>
            </w:r>
          </w:p>
          <w:p w14:paraId="6F1D0D52" w14:textId="77777777" w:rsidR="005969AA" w:rsidRPr="005969AA" w:rsidRDefault="005969AA" w:rsidP="005969AA">
            <w:pPr>
              <w:pStyle w:val="ListParagraph"/>
              <w:numPr>
                <w:ilvl w:val="0"/>
                <w:numId w:val="4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Bushfires</w:t>
            </w:r>
          </w:p>
          <w:p w14:paraId="5C254EE9" w14:textId="38657EA0" w:rsidR="005969AA" w:rsidRPr="005969AA" w:rsidRDefault="005969AA" w:rsidP="005969AA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E7F1" w14:textId="77777777" w:rsidR="005969AA" w:rsidRPr="005969AA" w:rsidRDefault="005969AA" w:rsidP="005969AA">
            <w:pPr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Road closures due to floods, bushfires or adverse weather can result in poor driving conditions and increase risk of accidents</w:t>
            </w:r>
          </w:p>
          <w:p w14:paraId="1392EAC9" w14:textId="77777777" w:rsidR="005969AA" w:rsidRPr="005969AA" w:rsidRDefault="005969AA" w:rsidP="005969AA">
            <w:pPr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Accidents</w:t>
            </w:r>
          </w:p>
          <w:p w14:paraId="1E5119F6" w14:textId="0645D985" w:rsidR="005969AA" w:rsidRPr="005969AA" w:rsidRDefault="005969AA" w:rsidP="005969AA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Wet / slippery roads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7525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Check traffic and adverse weather conditions (e.g. floods, bushfires and road closures)</w:t>
            </w:r>
          </w:p>
          <w:p w14:paraId="32B8DE44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 xml:space="preserve">Check following websites: CFS Warnings and Incidents at: </w:t>
            </w:r>
            <w:hyperlink r:id="rId10" w:history="1">
              <w:r w:rsidRPr="005969AA">
                <w:rPr>
                  <w:rStyle w:val="Hyperlink"/>
                  <w:sz w:val="20"/>
                  <w:szCs w:val="20"/>
                </w:rPr>
                <w:t>http://www.cfs.sa.gov.au/site/warnings_and_incidents.jsp</w:t>
              </w:r>
            </w:hyperlink>
          </w:p>
          <w:p w14:paraId="793397AA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CFS Bushfire Information Hotline    1300 362 361</w:t>
            </w:r>
          </w:p>
          <w:p w14:paraId="4B4E411B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ABC Radio</w:t>
            </w:r>
          </w:p>
          <w:p w14:paraId="14247577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Vehicles have fire blankets, first aid kits</w:t>
            </w:r>
          </w:p>
          <w:p w14:paraId="285DB9A0" w14:textId="55BB02BD" w:rsidR="005969AA" w:rsidRPr="005969AA" w:rsidRDefault="005969AA" w:rsidP="005969AA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Drivers ensure they take adequate water and have appropriate communication (consider need for satellite phones)</w:t>
            </w:r>
          </w:p>
        </w:tc>
      </w:tr>
      <w:tr w:rsidR="005969AA" w14:paraId="75BA65B1" w14:textId="77777777" w:rsidTr="00EA362B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E275" w14:textId="77777777" w:rsidR="005969AA" w:rsidRPr="005969AA" w:rsidRDefault="005969AA" w:rsidP="005969AA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b/>
                <w:sz w:val="20"/>
                <w:szCs w:val="20"/>
              </w:rPr>
              <w:lastRenderedPageBreak/>
              <w:t>Manual Tasks</w:t>
            </w:r>
          </w:p>
          <w:p w14:paraId="320E5E76" w14:textId="73505527" w:rsidR="005969AA" w:rsidRPr="005969AA" w:rsidRDefault="005969AA" w:rsidP="005969AA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Storage of luggage or equipment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98FA" w14:textId="6BDFB147" w:rsidR="005969AA" w:rsidRPr="005969AA" w:rsidRDefault="005969AA" w:rsidP="005969AA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Sprains / strains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E826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Luggage and equipment to be stored in the boot of the vehicle and / or secured as required.</w:t>
            </w:r>
          </w:p>
          <w:p w14:paraId="5AF707A5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Where SUV’s are used, cargo barriers must be installed or items secured to prevent movement in the event of suddenly stopping</w:t>
            </w:r>
          </w:p>
          <w:p w14:paraId="04DB8CEF" w14:textId="51ED18EF" w:rsidR="005969AA" w:rsidRPr="005969AA" w:rsidRDefault="005969AA" w:rsidP="005969AA">
            <w:pPr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Workers trained in correct manual handling techniques</w:t>
            </w:r>
          </w:p>
        </w:tc>
      </w:tr>
      <w:tr w:rsidR="005969AA" w14:paraId="48AD0784" w14:textId="77777777" w:rsidTr="00EA362B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7A6B" w14:textId="77777777" w:rsidR="005969AA" w:rsidRPr="005969AA" w:rsidRDefault="005969AA" w:rsidP="005969AA">
            <w:pPr>
              <w:pStyle w:val="BodyText2"/>
              <w:spacing w:before="120" w:after="120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5969AA">
              <w:rPr>
                <w:rFonts w:ascii="Work Sans" w:hAnsi="Work Sans"/>
                <w:b/>
                <w:sz w:val="20"/>
                <w:szCs w:val="20"/>
              </w:rPr>
              <w:t>Other</w:t>
            </w:r>
          </w:p>
          <w:p w14:paraId="5C8616CD" w14:textId="7E7F1C6E" w:rsidR="005969AA" w:rsidRPr="005969AA" w:rsidRDefault="005969AA" w:rsidP="005969AA">
            <w:pPr>
              <w:pStyle w:val="ListParagraph"/>
              <w:numPr>
                <w:ilvl w:val="0"/>
                <w:numId w:val="2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Driver competency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A5B0" w14:textId="77777777" w:rsidR="005969AA" w:rsidRPr="005969AA" w:rsidRDefault="005969AA" w:rsidP="005969AA">
            <w:pPr>
              <w:numPr>
                <w:ilvl w:val="0"/>
                <w:numId w:val="4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 xml:space="preserve">Accidents </w:t>
            </w:r>
          </w:p>
          <w:p w14:paraId="624B4958" w14:textId="77777777" w:rsidR="005969AA" w:rsidRPr="005969AA" w:rsidRDefault="005969AA" w:rsidP="005969AA">
            <w:pPr>
              <w:numPr>
                <w:ilvl w:val="0"/>
                <w:numId w:val="4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Serious injury</w:t>
            </w:r>
          </w:p>
          <w:p w14:paraId="1F25AE96" w14:textId="7D49B145" w:rsidR="005969AA" w:rsidRPr="005969AA" w:rsidRDefault="005969AA" w:rsidP="005969AA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Death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B162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Drivers must have appropriate licence for class of vehicle being driven</w:t>
            </w:r>
          </w:p>
          <w:p w14:paraId="40FBC642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Familiarity of roads</w:t>
            </w:r>
          </w:p>
          <w:p w14:paraId="15F19AA9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Abide by procedures</w:t>
            </w:r>
          </w:p>
          <w:p w14:paraId="03A76A7E" w14:textId="70C70036" w:rsidR="005969AA" w:rsidRPr="005969AA" w:rsidRDefault="005969AA" w:rsidP="005969AA">
            <w:pPr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Workers not familiar with Australian country roads, worker may be required to attend defensive driver awareness training</w:t>
            </w:r>
          </w:p>
        </w:tc>
      </w:tr>
      <w:tr w:rsidR="005969AA" w14:paraId="5BCFD7E0" w14:textId="77777777" w:rsidTr="00EA362B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0803" w14:textId="77777777" w:rsidR="005969AA" w:rsidRPr="005969AA" w:rsidRDefault="005969AA" w:rsidP="005969AA">
            <w:p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5969AA">
              <w:rPr>
                <w:b/>
                <w:sz w:val="20"/>
                <w:szCs w:val="20"/>
              </w:rPr>
              <w:t>Other</w:t>
            </w:r>
          </w:p>
          <w:p w14:paraId="1C0E0B78" w14:textId="08202041" w:rsidR="005969AA" w:rsidRPr="005969AA" w:rsidRDefault="005969AA" w:rsidP="005969AA">
            <w:pPr>
              <w:pStyle w:val="ListParagraph"/>
              <w:numPr>
                <w:ilvl w:val="0"/>
                <w:numId w:val="2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Traffic conditions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03D3" w14:textId="77777777" w:rsidR="005969AA" w:rsidRPr="005969AA" w:rsidRDefault="005969AA" w:rsidP="005969AA">
            <w:pPr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Gravel / unsealed road</w:t>
            </w:r>
          </w:p>
          <w:p w14:paraId="61DAC4C5" w14:textId="3DD9A7EB" w:rsidR="005969AA" w:rsidRPr="005969AA" w:rsidRDefault="005969AA" w:rsidP="005969AA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anxiety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BC49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Drivers to check traffic conditions prior to leaving for their trip to check on expected arrival time</w:t>
            </w:r>
          </w:p>
          <w:p w14:paraId="20BBB307" w14:textId="77431528" w:rsidR="005969AA" w:rsidRPr="005969AA" w:rsidRDefault="005969AA" w:rsidP="005969AA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Communicate to worksite of any expected delays</w:t>
            </w:r>
          </w:p>
        </w:tc>
      </w:tr>
      <w:tr w:rsidR="005969AA" w14:paraId="428A4EE7" w14:textId="77777777" w:rsidTr="00EA362B">
        <w:tc>
          <w:tcPr>
            <w:tcW w:w="16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9B29" w14:textId="77777777" w:rsidR="005969AA" w:rsidRPr="005969AA" w:rsidRDefault="005969AA" w:rsidP="005969AA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b/>
                <w:sz w:val="20"/>
                <w:szCs w:val="20"/>
              </w:rPr>
              <w:t>Other</w:t>
            </w:r>
          </w:p>
          <w:p w14:paraId="32F5081A" w14:textId="17406903" w:rsidR="005969AA" w:rsidRPr="005969AA" w:rsidRDefault="005969AA" w:rsidP="005969AA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Remote locations (isolation)</w:t>
            </w:r>
          </w:p>
        </w:tc>
        <w:tc>
          <w:tcPr>
            <w:tcW w:w="16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47E6" w14:textId="77777777" w:rsidR="005969AA" w:rsidRPr="005969AA" w:rsidRDefault="005969AA" w:rsidP="005969AA">
            <w:pPr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Anxiety from getting lost</w:t>
            </w:r>
          </w:p>
          <w:p w14:paraId="0817F1B0" w14:textId="77777777" w:rsidR="005969AA" w:rsidRPr="005969AA" w:rsidRDefault="005969AA" w:rsidP="005969AA">
            <w:pPr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Accidents</w:t>
            </w:r>
          </w:p>
          <w:p w14:paraId="7D449659" w14:textId="199FAA15" w:rsidR="005969AA" w:rsidRPr="005969AA" w:rsidRDefault="005969AA" w:rsidP="005969AA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Death</w:t>
            </w:r>
          </w:p>
        </w:tc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A380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Worker must provide workplace with a copy of their itinerary</w:t>
            </w:r>
          </w:p>
          <w:p w14:paraId="20291E00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Check that there is adequate phone coverage for the area travelling to, If necessary, satellite phone must be taken</w:t>
            </w:r>
          </w:p>
          <w:p w14:paraId="647097D3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Driver must maintain regular contact with a responsible person at the workplace</w:t>
            </w:r>
          </w:p>
          <w:p w14:paraId="4E7D71D6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 xml:space="preserve">First aid kit is available  </w:t>
            </w:r>
          </w:p>
          <w:p w14:paraId="3D850612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Adequate water is taken</w:t>
            </w:r>
          </w:p>
          <w:p w14:paraId="3346A686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When travelling in remote locations, it’s recommended to inform local police. If entering national parks, APY lands, ensure appropriate permits are obtained at:</w:t>
            </w:r>
          </w:p>
          <w:p w14:paraId="386F2F2F" w14:textId="77777777" w:rsidR="005969AA" w:rsidRPr="005969AA" w:rsidRDefault="005969AA" w:rsidP="005969AA">
            <w:pPr>
              <w:pStyle w:val="ListParagraph"/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hyperlink r:id="rId11" w:history="1">
              <w:r w:rsidRPr="005969AA">
                <w:rPr>
                  <w:rStyle w:val="Hyperlink"/>
                  <w:sz w:val="20"/>
                  <w:szCs w:val="20"/>
                </w:rPr>
                <w:t>http://www.environment.sa.gov.au/parks/Home</w:t>
              </w:r>
            </w:hyperlink>
            <w:r w:rsidRPr="005969AA">
              <w:rPr>
                <w:sz w:val="20"/>
                <w:szCs w:val="20"/>
              </w:rPr>
              <w:t xml:space="preserve">   or</w:t>
            </w:r>
          </w:p>
          <w:p w14:paraId="1C71E303" w14:textId="77777777" w:rsidR="005969AA" w:rsidRPr="005969AA" w:rsidRDefault="005969AA" w:rsidP="005969AA">
            <w:pPr>
              <w:pStyle w:val="ListParagraph"/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hyperlink r:id="rId12" w:history="1">
              <w:r w:rsidRPr="005969AA">
                <w:rPr>
                  <w:rStyle w:val="Hyperlink"/>
                  <w:sz w:val="20"/>
                  <w:szCs w:val="20"/>
                </w:rPr>
                <w:t>http://www.anangu.com.au/</w:t>
              </w:r>
            </w:hyperlink>
          </w:p>
          <w:p w14:paraId="581EA1C3" w14:textId="77777777" w:rsidR="005969AA" w:rsidRPr="005969AA" w:rsidRDefault="005969AA" w:rsidP="005969AA">
            <w:pPr>
              <w:pStyle w:val="ListParagraph"/>
              <w:numPr>
                <w:ilvl w:val="0"/>
                <w:numId w:val="2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5969AA">
              <w:rPr>
                <w:sz w:val="20"/>
                <w:szCs w:val="20"/>
              </w:rPr>
              <w:t>Identify location of fuel stops before leaving at:</w:t>
            </w:r>
          </w:p>
          <w:p w14:paraId="2A308E1B" w14:textId="77777777" w:rsidR="005969AA" w:rsidRPr="005969AA" w:rsidRDefault="005969AA" w:rsidP="005969AA">
            <w:pPr>
              <w:pStyle w:val="ListParagraph"/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hyperlink r:id="rId13" w:history="1">
              <w:r w:rsidRPr="005969AA">
                <w:rPr>
                  <w:rStyle w:val="Hyperlink"/>
                  <w:sz w:val="20"/>
                  <w:szCs w:val="20"/>
                </w:rPr>
                <w:t>http://www.raa.com.au/motoring-and-road-safety/fuel-station-locator</w:t>
              </w:r>
            </w:hyperlink>
            <w:r w:rsidRPr="005969AA">
              <w:rPr>
                <w:sz w:val="20"/>
                <w:szCs w:val="20"/>
              </w:rPr>
              <w:t xml:space="preserve"> </w:t>
            </w:r>
          </w:p>
          <w:p w14:paraId="4B48CA6B" w14:textId="23C87A9A" w:rsidR="005969AA" w:rsidRPr="005969AA" w:rsidRDefault="005969AA" w:rsidP="005969AA">
            <w:pPr>
              <w:pStyle w:val="Heading4"/>
              <w:keepLines w:val="0"/>
              <w:numPr>
                <w:ilvl w:val="0"/>
                <w:numId w:val="40"/>
              </w:numPr>
              <w:spacing w:before="120" w:after="120" w:line="240" w:lineRule="auto"/>
              <w:ind w:left="357" w:hanging="357"/>
              <w:rPr>
                <w:rFonts w:ascii="Work Sans" w:hAnsi="Work Sans"/>
                <w:i w:val="0"/>
                <w:color w:val="auto"/>
                <w:sz w:val="20"/>
                <w:szCs w:val="20"/>
              </w:rPr>
            </w:pPr>
            <w:r w:rsidRPr="005969AA">
              <w:rPr>
                <w:rFonts w:ascii="Work Sans" w:hAnsi="Work Sans"/>
                <w:sz w:val="20"/>
                <w:szCs w:val="20"/>
              </w:rPr>
              <w:t>Ensure enough food and water is taken for any unforeseen circumstances</w:t>
            </w:r>
          </w:p>
        </w:tc>
      </w:tr>
      <w:tr w:rsidR="00E95C74" w14:paraId="4953033E" w14:textId="77777777" w:rsidTr="00CC59EF">
        <w:tc>
          <w:tcPr>
            <w:tcW w:w="163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AE071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lastRenderedPageBreak/>
              <w:t>Other</w:t>
            </w:r>
          </w:p>
          <w:p w14:paraId="15F6FC3A" w14:textId="3C366887" w:rsidR="0019315E" w:rsidRPr="0019315E" w:rsidRDefault="0019315E" w:rsidP="00FB4F0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3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036E" w14:textId="0E54DA0A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b/>
                <w:sz w:val="20"/>
                <w:szCs w:val="20"/>
              </w:rPr>
              <w:instrText xml:space="preserve"> FORMTEXT </w:instrText>
            </w:r>
            <w:r w:rsidRPr="0019315E">
              <w:rPr>
                <w:b/>
                <w:sz w:val="20"/>
                <w:szCs w:val="20"/>
              </w:rPr>
            </w:r>
            <w:r w:rsidRPr="0019315E">
              <w:rPr>
                <w:b/>
                <w:sz w:val="20"/>
                <w:szCs w:val="20"/>
              </w:rPr>
              <w:fldChar w:fldCharType="separate"/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3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BF1" w14:textId="683D60B0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sz w:val="20"/>
                <w:szCs w:val="20"/>
              </w:rPr>
              <w:instrText xml:space="preserve"> FORMTEXT </w:instrText>
            </w:r>
            <w:r w:rsidRPr="0019315E">
              <w:rPr>
                <w:sz w:val="20"/>
                <w:szCs w:val="20"/>
              </w:rPr>
            </w:r>
            <w:r w:rsidRPr="0019315E">
              <w:rPr>
                <w:sz w:val="20"/>
                <w:szCs w:val="20"/>
              </w:rPr>
              <w:fldChar w:fldCharType="separate"/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fldChar w:fldCharType="end"/>
            </w:r>
          </w:p>
        </w:tc>
      </w:tr>
      <w:tr w:rsidR="008F0DF3" w14:paraId="3B5AAD2E" w14:textId="4AEDFD37" w:rsidTr="000A5FF4">
        <w:tc>
          <w:tcPr>
            <w:tcW w:w="5000" w:type="pct"/>
            <w:gridSpan w:val="10"/>
          </w:tcPr>
          <w:p w14:paraId="03ADBDE5" w14:textId="77D6482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  <w:tr w:rsidR="008F0DF3" w14:paraId="521A4A5C" w14:textId="61CFA856" w:rsidTr="000A5FF4">
        <w:tc>
          <w:tcPr>
            <w:tcW w:w="5000" w:type="pct"/>
            <w:gridSpan w:val="10"/>
            <w:shd w:val="clear" w:color="auto" w:fill="533E7C" w:themeFill="accent1"/>
          </w:tcPr>
          <w:p w14:paraId="764BB98D" w14:textId="0A2996B1" w:rsidR="008F0DF3" w:rsidRPr="007B4415" w:rsidRDefault="00895D7F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>
              <w:br w:type="page"/>
            </w:r>
            <w:r w:rsidR="008F0DF3"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t>Step 4: Monitor &amp; Review:</w:t>
            </w:r>
          </w:p>
        </w:tc>
      </w:tr>
      <w:tr w:rsidR="008F0DF3" w14:paraId="6874C08C" w14:textId="38E0C46C" w:rsidTr="00CC59EF">
        <w:tc>
          <w:tcPr>
            <w:tcW w:w="1639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31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730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F0DF3" w14:paraId="10AAD095" w14:textId="17C6E319" w:rsidTr="00CC59EF">
        <w:tc>
          <w:tcPr>
            <w:tcW w:w="428" w:type="pct"/>
            <w:shd w:val="clear" w:color="auto" w:fill="D9D9D9" w:themeFill="background1" w:themeFillShade="D9"/>
          </w:tcPr>
          <w:p w14:paraId="61047D78" w14:textId="07133AF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0" w:type="pct"/>
          </w:tcPr>
          <w:p w14:paraId="7637D68F" w14:textId="4BD822A4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02" w:type="pct"/>
            <w:shd w:val="clear" w:color="auto" w:fill="D9D9D9" w:themeFill="background1" w:themeFillShade="D9"/>
          </w:tcPr>
          <w:p w14:paraId="01B312EC" w14:textId="5EE059F9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572F21A9" w14:textId="4C29047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22" w:type="pct"/>
            <w:shd w:val="clear" w:color="auto" w:fill="D9D9D9" w:themeFill="background1" w:themeFillShade="D9"/>
          </w:tcPr>
          <w:p w14:paraId="5F6B017B" w14:textId="6000522A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08" w:type="pct"/>
          </w:tcPr>
          <w:p w14:paraId="462B3805" w14:textId="783025FC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02" w:type="pct"/>
            <w:shd w:val="clear" w:color="auto" w:fill="D9D9D9" w:themeFill="background1" w:themeFillShade="D9"/>
          </w:tcPr>
          <w:p w14:paraId="41F05CAE" w14:textId="162D42A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0310F9AD" w14:textId="01A72083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730" w:type="pct"/>
            <w:gridSpan w:val="2"/>
            <w:vMerge/>
            <w:shd w:val="clear" w:color="auto" w:fill="D9D9D9" w:themeFill="background1" w:themeFillShade="D9"/>
          </w:tcPr>
          <w:p w14:paraId="6C51941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F0DF3" w14:paraId="279D017A" w14:textId="3E14ACA4" w:rsidTr="00CC59EF">
        <w:tc>
          <w:tcPr>
            <w:tcW w:w="1639" w:type="pct"/>
            <w:gridSpan w:val="4"/>
          </w:tcPr>
          <w:p w14:paraId="38B5636F" w14:textId="442FFC56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31" w:type="pct"/>
            <w:gridSpan w:val="4"/>
          </w:tcPr>
          <w:p w14:paraId="239039F9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730" w:type="pct"/>
            <w:gridSpan w:val="2"/>
          </w:tcPr>
          <w:p w14:paraId="5A3E6B08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5B041F">
      <w:headerReference w:type="even" r:id="rId14"/>
      <w:headerReference w:type="default" r:id="rId15"/>
      <w:footerReference w:type="default" r:id="rId16"/>
      <w:headerReference w:type="first" r:id="rId17"/>
      <w:pgSz w:w="16838" w:h="11906" w:orient="landscape"/>
      <w:pgMar w:top="124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11D3" w14:textId="77777777" w:rsidR="002E0B7D" w:rsidRDefault="002E0B7D" w:rsidP="00A461A1">
      <w:pPr>
        <w:spacing w:after="0" w:line="240" w:lineRule="auto"/>
      </w:pPr>
      <w:r>
        <w:separator/>
      </w:r>
    </w:p>
  </w:endnote>
  <w:endnote w:type="continuationSeparator" w:id="0">
    <w:p w14:paraId="24629F29" w14:textId="77777777" w:rsidR="002E0B7D" w:rsidRDefault="002E0B7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94E1" w14:textId="77777777" w:rsidR="002E0B7D" w:rsidRDefault="002E0B7D" w:rsidP="00A461A1">
      <w:pPr>
        <w:spacing w:after="0" w:line="240" w:lineRule="auto"/>
      </w:pPr>
      <w:r>
        <w:separator/>
      </w:r>
    </w:p>
  </w:footnote>
  <w:footnote w:type="continuationSeparator" w:id="0">
    <w:p w14:paraId="64E7B32B" w14:textId="77777777" w:rsidR="002E0B7D" w:rsidRDefault="002E0B7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5969AA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766718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5969AA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8D0"/>
    <w:multiLevelType w:val="hybridMultilevel"/>
    <w:tmpl w:val="89A4E9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04007"/>
    <w:multiLevelType w:val="hybridMultilevel"/>
    <w:tmpl w:val="1ADA9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44AE3"/>
    <w:multiLevelType w:val="hybridMultilevel"/>
    <w:tmpl w:val="3A9C0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825A42"/>
    <w:multiLevelType w:val="hybridMultilevel"/>
    <w:tmpl w:val="A59CCE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53B97"/>
    <w:multiLevelType w:val="hybridMultilevel"/>
    <w:tmpl w:val="9A145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129FB"/>
    <w:multiLevelType w:val="hybridMultilevel"/>
    <w:tmpl w:val="6CAA17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A433F"/>
    <w:multiLevelType w:val="hybridMultilevel"/>
    <w:tmpl w:val="1E4E0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292DE2"/>
    <w:multiLevelType w:val="hybridMultilevel"/>
    <w:tmpl w:val="7CFC698E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341150"/>
    <w:multiLevelType w:val="hybridMultilevel"/>
    <w:tmpl w:val="C05C13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A7BF4"/>
    <w:multiLevelType w:val="hybridMultilevel"/>
    <w:tmpl w:val="606A5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1391A"/>
    <w:multiLevelType w:val="hybridMultilevel"/>
    <w:tmpl w:val="AB14AB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C34DD0"/>
    <w:multiLevelType w:val="hybridMultilevel"/>
    <w:tmpl w:val="F836D4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F63F4"/>
    <w:multiLevelType w:val="hybridMultilevel"/>
    <w:tmpl w:val="84D67A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7C2EF8"/>
    <w:multiLevelType w:val="hybridMultilevel"/>
    <w:tmpl w:val="C044655E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8F23C0"/>
    <w:multiLevelType w:val="hybridMultilevel"/>
    <w:tmpl w:val="C098FE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152766"/>
    <w:multiLevelType w:val="hybridMultilevel"/>
    <w:tmpl w:val="35D6B9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4C5D2E"/>
    <w:multiLevelType w:val="hybridMultilevel"/>
    <w:tmpl w:val="B47A3C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24437B"/>
    <w:multiLevelType w:val="hybridMultilevel"/>
    <w:tmpl w:val="941431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8C670E"/>
    <w:multiLevelType w:val="hybridMultilevel"/>
    <w:tmpl w:val="B590E934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37491A2F"/>
    <w:multiLevelType w:val="hybridMultilevel"/>
    <w:tmpl w:val="5776C4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7591E84"/>
    <w:multiLevelType w:val="hybridMultilevel"/>
    <w:tmpl w:val="3F809B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22483F"/>
    <w:multiLevelType w:val="hybridMultilevel"/>
    <w:tmpl w:val="BE540F1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E65AFB"/>
    <w:multiLevelType w:val="hybridMultilevel"/>
    <w:tmpl w:val="432434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1C398E"/>
    <w:multiLevelType w:val="hybridMultilevel"/>
    <w:tmpl w:val="46D24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2145BF"/>
    <w:multiLevelType w:val="hybridMultilevel"/>
    <w:tmpl w:val="F9C0E6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9631DA"/>
    <w:multiLevelType w:val="hybridMultilevel"/>
    <w:tmpl w:val="5B9602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91515D"/>
    <w:multiLevelType w:val="hybridMultilevel"/>
    <w:tmpl w:val="247AC4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4F3EE9"/>
    <w:multiLevelType w:val="hybridMultilevel"/>
    <w:tmpl w:val="4D94A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D8A68EB"/>
    <w:multiLevelType w:val="hybridMultilevel"/>
    <w:tmpl w:val="D1C4E8C2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016A94"/>
    <w:multiLevelType w:val="hybridMultilevel"/>
    <w:tmpl w:val="0966D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27822"/>
    <w:multiLevelType w:val="hybridMultilevel"/>
    <w:tmpl w:val="15FCB4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32B53E7"/>
    <w:multiLevelType w:val="hybridMultilevel"/>
    <w:tmpl w:val="DCFEA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53A6820"/>
    <w:multiLevelType w:val="hybridMultilevel"/>
    <w:tmpl w:val="3320D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2692F"/>
    <w:multiLevelType w:val="hybridMultilevel"/>
    <w:tmpl w:val="158CDE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23F54F2"/>
    <w:multiLevelType w:val="hybridMultilevel"/>
    <w:tmpl w:val="C5609764"/>
    <w:lvl w:ilvl="0" w:tplc="1084E9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AF629AF"/>
    <w:multiLevelType w:val="hybridMultilevel"/>
    <w:tmpl w:val="9D1221E6"/>
    <w:lvl w:ilvl="0" w:tplc="0C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8" w15:restartNumberingAfterBreak="0">
    <w:nsid w:val="6F2A7E8C"/>
    <w:multiLevelType w:val="hybridMultilevel"/>
    <w:tmpl w:val="CA468A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D335CD3"/>
    <w:multiLevelType w:val="hybridMultilevel"/>
    <w:tmpl w:val="B6A2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FE7B0E"/>
    <w:multiLevelType w:val="hybridMultilevel"/>
    <w:tmpl w:val="7B0C104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850562679">
    <w:abstractNumId w:val="33"/>
  </w:num>
  <w:num w:numId="2" w16cid:durableId="344211743">
    <w:abstractNumId w:val="33"/>
  </w:num>
  <w:num w:numId="3" w16cid:durableId="686255131">
    <w:abstractNumId w:val="12"/>
  </w:num>
  <w:num w:numId="4" w16cid:durableId="603734234">
    <w:abstractNumId w:val="38"/>
  </w:num>
  <w:num w:numId="5" w16cid:durableId="192034429">
    <w:abstractNumId w:val="2"/>
  </w:num>
  <w:num w:numId="6" w16cid:durableId="141654748">
    <w:abstractNumId w:val="3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1650205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9711975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7505848">
    <w:abstractNumId w:val="4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1473485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25800218">
    <w:abstractNumId w:val="30"/>
  </w:num>
  <w:num w:numId="12" w16cid:durableId="1669364249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2724421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71548363">
    <w:abstractNumId w:val="37"/>
  </w:num>
  <w:num w:numId="15" w16cid:durableId="1724284715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6594733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405340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84172276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092970626">
    <w:abstractNumId w:val="8"/>
  </w:num>
  <w:num w:numId="20" w16cid:durableId="513302467">
    <w:abstractNumId w:val="0"/>
  </w:num>
  <w:num w:numId="21" w16cid:durableId="17095018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50489982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01394357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224830012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465345604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384330874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200623938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834757518">
    <w:abstractNumId w:val="18"/>
  </w:num>
  <w:num w:numId="29" w16cid:durableId="617760383">
    <w:abstractNumId w:val="23"/>
  </w:num>
  <w:num w:numId="30" w16cid:durableId="53702750">
    <w:abstractNumId w:val="24"/>
  </w:num>
  <w:num w:numId="31" w16cid:durableId="1579830182">
    <w:abstractNumId w:val="17"/>
  </w:num>
  <w:num w:numId="32" w16cid:durableId="656493753">
    <w:abstractNumId w:val="5"/>
  </w:num>
  <w:num w:numId="33" w16cid:durableId="39213148">
    <w:abstractNumId w:val="14"/>
  </w:num>
  <w:num w:numId="34" w16cid:durableId="1515463374">
    <w:abstractNumId w:val="29"/>
  </w:num>
  <w:num w:numId="35" w16cid:durableId="1739282141">
    <w:abstractNumId w:val="27"/>
  </w:num>
  <w:num w:numId="36" w16cid:durableId="404694153">
    <w:abstractNumId w:val="7"/>
  </w:num>
  <w:num w:numId="37" w16cid:durableId="105514884">
    <w:abstractNumId w:val="35"/>
  </w:num>
  <w:num w:numId="38" w16cid:durableId="1413772898">
    <w:abstractNumId w:val="36"/>
  </w:num>
  <w:num w:numId="39" w16cid:durableId="621112473">
    <w:abstractNumId w:val="15"/>
  </w:num>
  <w:num w:numId="40" w16cid:durableId="1656687964">
    <w:abstractNumId w:val="39"/>
  </w:num>
  <w:num w:numId="41" w16cid:durableId="49231802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171507819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153992573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1607930635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12820"/>
    <w:rsid w:val="00012B73"/>
    <w:rsid w:val="00050FE6"/>
    <w:rsid w:val="000A5FF4"/>
    <w:rsid w:val="000D238F"/>
    <w:rsid w:val="00152FB8"/>
    <w:rsid w:val="00183754"/>
    <w:rsid w:val="00190614"/>
    <w:rsid w:val="00191BDD"/>
    <w:rsid w:val="0019315E"/>
    <w:rsid w:val="001E2A61"/>
    <w:rsid w:val="001F4946"/>
    <w:rsid w:val="00207330"/>
    <w:rsid w:val="00207640"/>
    <w:rsid w:val="00234BF8"/>
    <w:rsid w:val="002379DC"/>
    <w:rsid w:val="00283AD6"/>
    <w:rsid w:val="002B3504"/>
    <w:rsid w:val="002C3F19"/>
    <w:rsid w:val="002E0B7D"/>
    <w:rsid w:val="002E4655"/>
    <w:rsid w:val="002E7AD2"/>
    <w:rsid w:val="002F21E7"/>
    <w:rsid w:val="00314F7B"/>
    <w:rsid w:val="00316F91"/>
    <w:rsid w:val="003564E0"/>
    <w:rsid w:val="00374A0C"/>
    <w:rsid w:val="00395B6F"/>
    <w:rsid w:val="003B7D85"/>
    <w:rsid w:val="003D6393"/>
    <w:rsid w:val="003E215C"/>
    <w:rsid w:val="004051C0"/>
    <w:rsid w:val="00415FBE"/>
    <w:rsid w:val="00451AE2"/>
    <w:rsid w:val="00453203"/>
    <w:rsid w:val="004757D5"/>
    <w:rsid w:val="004767B7"/>
    <w:rsid w:val="004864F2"/>
    <w:rsid w:val="004C00B3"/>
    <w:rsid w:val="004F2413"/>
    <w:rsid w:val="00501C49"/>
    <w:rsid w:val="005154DF"/>
    <w:rsid w:val="00526AB3"/>
    <w:rsid w:val="0053418A"/>
    <w:rsid w:val="005359B1"/>
    <w:rsid w:val="005431FA"/>
    <w:rsid w:val="005454F3"/>
    <w:rsid w:val="00572261"/>
    <w:rsid w:val="00580556"/>
    <w:rsid w:val="005969AA"/>
    <w:rsid w:val="005B041F"/>
    <w:rsid w:val="005C5336"/>
    <w:rsid w:val="005D1A32"/>
    <w:rsid w:val="005E4A52"/>
    <w:rsid w:val="005F443A"/>
    <w:rsid w:val="0060113E"/>
    <w:rsid w:val="00657931"/>
    <w:rsid w:val="00690C95"/>
    <w:rsid w:val="00692085"/>
    <w:rsid w:val="006D019D"/>
    <w:rsid w:val="007067C4"/>
    <w:rsid w:val="00717AB3"/>
    <w:rsid w:val="0072429D"/>
    <w:rsid w:val="00724D99"/>
    <w:rsid w:val="00727CC7"/>
    <w:rsid w:val="00743622"/>
    <w:rsid w:val="0076148F"/>
    <w:rsid w:val="007846EA"/>
    <w:rsid w:val="007A1386"/>
    <w:rsid w:val="007B19C9"/>
    <w:rsid w:val="007B4415"/>
    <w:rsid w:val="007B55EC"/>
    <w:rsid w:val="007E7547"/>
    <w:rsid w:val="00834218"/>
    <w:rsid w:val="008354C8"/>
    <w:rsid w:val="00895D7F"/>
    <w:rsid w:val="008B25F9"/>
    <w:rsid w:val="008C22D2"/>
    <w:rsid w:val="008D7944"/>
    <w:rsid w:val="008F0DF3"/>
    <w:rsid w:val="009037F8"/>
    <w:rsid w:val="00951884"/>
    <w:rsid w:val="00960EF8"/>
    <w:rsid w:val="00973364"/>
    <w:rsid w:val="0098632B"/>
    <w:rsid w:val="009F00D4"/>
    <w:rsid w:val="009F2405"/>
    <w:rsid w:val="009F402C"/>
    <w:rsid w:val="00A00653"/>
    <w:rsid w:val="00A105E9"/>
    <w:rsid w:val="00A11EFE"/>
    <w:rsid w:val="00A16045"/>
    <w:rsid w:val="00A2355A"/>
    <w:rsid w:val="00A461A1"/>
    <w:rsid w:val="00A551EA"/>
    <w:rsid w:val="00A56123"/>
    <w:rsid w:val="00A60FA3"/>
    <w:rsid w:val="00A73CE4"/>
    <w:rsid w:val="00A93555"/>
    <w:rsid w:val="00AA3DA1"/>
    <w:rsid w:val="00AC0C27"/>
    <w:rsid w:val="00AD54A9"/>
    <w:rsid w:val="00AD6154"/>
    <w:rsid w:val="00B1078B"/>
    <w:rsid w:val="00B14075"/>
    <w:rsid w:val="00B4237C"/>
    <w:rsid w:val="00B4386A"/>
    <w:rsid w:val="00B52555"/>
    <w:rsid w:val="00B60C03"/>
    <w:rsid w:val="00B7523F"/>
    <w:rsid w:val="00B92F0C"/>
    <w:rsid w:val="00B95979"/>
    <w:rsid w:val="00BB3BA5"/>
    <w:rsid w:val="00BD45C8"/>
    <w:rsid w:val="00BE0035"/>
    <w:rsid w:val="00BF4246"/>
    <w:rsid w:val="00C002EC"/>
    <w:rsid w:val="00C148BF"/>
    <w:rsid w:val="00C2534B"/>
    <w:rsid w:val="00C26490"/>
    <w:rsid w:val="00C47076"/>
    <w:rsid w:val="00C66DB8"/>
    <w:rsid w:val="00C869A3"/>
    <w:rsid w:val="00CC59EF"/>
    <w:rsid w:val="00CF2185"/>
    <w:rsid w:val="00CF2309"/>
    <w:rsid w:val="00D23530"/>
    <w:rsid w:val="00D276C1"/>
    <w:rsid w:val="00D565D7"/>
    <w:rsid w:val="00D730F1"/>
    <w:rsid w:val="00D75D62"/>
    <w:rsid w:val="00D8147B"/>
    <w:rsid w:val="00D85799"/>
    <w:rsid w:val="00D9588E"/>
    <w:rsid w:val="00D9648C"/>
    <w:rsid w:val="00DB4C09"/>
    <w:rsid w:val="00DB7EB1"/>
    <w:rsid w:val="00DF60F4"/>
    <w:rsid w:val="00E17148"/>
    <w:rsid w:val="00E22DDB"/>
    <w:rsid w:val="00E55213"/>
    <w:rsid w:val="00E82651"/>
    <w:rsid w:val="00E909E6"/>
    <w:rsid w:val="00E95C74"/>
    <w:rsid w:val="00E96A96"/>
    <w:rsid w:val="00EA3F0C"/>
    <w:rsid w:val="00EA7E6A"/>
    <w:rsid w:val="00EC598B"/>
    <w:rsid w:val="00F01760"/>
    <w:rsid w:val="00F06D8A"/>
    <w:rsid w:val="00F26CEF"/>
    <w:rsid w:val="00F37896"/>
    <w:rsid w:val="00F43A24"/>
    <w:rsid w:val="00F449E1"/>
    <w:rsid w:val="00F714ED"/>
    <w:rsid w:val="00F8431F"/>
    <w:rsid w:val="00F90250"/>
    <w:rsid w:val="00FA0A2B"/>
    <w:rsid w:val="00FB2B5D"/>
    <w:rsid w:val="00FB4F04"/>
    <w:rsid w:val="00FC5819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0DF3"/>
    <w:rPr>
      <w:color w:val="800080"/>
      <w:u w:val="single"/>
    </w:rPr>
  </w:style>
  <w:style w:type="character" w:styleId="Hyperlink">
    <w:name w:val="Hyperlink"/>
    <w:rsid w:val="008F0DF3"/>
    <w:rPr>
      <w:color w:val="0000FF"/>
      <w:u w:val="single"/>
    </w:rPr>
  </w:style>
  <w:style w:type="paragraph" w:styleId="BodyText2">
    <w:name w:val="Body Text 2"/>
    <w:basedOn w:val="Normal"/>
    <w:link w:val="BodyText2Char"/>
    <w:unhideWhenUsed/>
    <w:rsid w:val="004767B7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4767B7"/>
    <w:rPr>
      <w:rFonts w:ascii="Arial" w:eastAsia="Times New Roman" w:hAnsi="Arial" w:cs="Arial"/>
      <w:sz w:val="18"/>
      <w:szCs w:val="24"/>
    </w:rPr>
  </w:style>
  <w:style w:type="character" w:styleId="SmartLink">
    <w:name w:val="Smart Link"/>
    <w:basedOn w:val="DefaultParagraphFont"/>
    <w:uiPriority w:val="99"/>
    <w:semiHidden/>
    <w:unhideWhenUsed/>
    <w:rsid w:val="00453203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ploreaustralia.net.au/Stay/Rest-areas" TargetMode="External"/><Relationship Id="rId13" Type="http://schemas.openxmlformats.org/officeDocument/2006/relationships/hyperlink" Target="http://www.raa.com.au/motoring-and-road-safety/fuel-station-locato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nangu.com.au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vironment.sa.gov.au/parks/Hom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cfs.sa.gov.au/site/warnings_and_incidents.jsp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ylicence.sa.gov.au/road-rules/the-drivers-handbook/towing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921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Debbie Nation</cp:lastModifiedBy>
  <cp:revision>5</cp:revision>
  <dcterms:created xsi:type="dcterms:W3CDTF">2025-02-26T23:15:00Z</dcterms:created>
  <dcterms:modified xsi:type="dcterms:W3CDTF">2025-02-26T23:17:00Z</dcterms:modified>
</cp:coreProperties>
</file>