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2D7CBD" w:rsidP="00EB2AA3">
            <w:pPr>
              <w:spacing w:before="40" w:line="360" w:lineRule="auto"/>
              <w:jc w:val="center"/>
              <w:rPr>
                <w:b/>
              </w:rPr>
            </w:pPr>
            <w:r>
              <w:rPr>
                <w:b/>
              </w:rPr>
              <w:t>109RA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2426A3" w:rsidP="00935DA9">
            <w:pPr>
              <w:spacing w:before="40" w:line="360" w:lineRule="auto"/>
              <w:rPr>
                <w:b/>
                <w:sz w:val="20"/>
                <w:szCs w:val="112"/>
              </w:rPr>
            </w:pPr>
            <w:r>
              <w:rPr>
                <w:b/>
                <w:sz w:val="20"/>
                <w:szCs w:val="112"/>
              </w:rPr>
              <w:t>Drone</w:t>
            </w:r>
            <w:r w:rsidR="006A0D65">
              <w:rPr>
                <w:b/>
                <w:sz w:val="20"/>
                <w:szCs w:val="112"/>
              </w:rPr>
              <w:t xml:space="preserve"> (model aircraft or remotely piloted aircraft (RPA))</w:t>
            </w:r>
          </w:p>
        </w:tc>
      </w:tr>
      <w:tr w:rsidR="002D7CBD" w:rsidRPr="00C63F15" w:rsidTr="005F193F">
        <w:trPr>
          <w:cantSplit/>
        </w:trPr>
        <w:tc>
          <w:tcPr>
            <w:tcW w:w="15169" w:type="dxa"/>
            <w:gridSpan w:val="8"/>
            <w:shd w:val="clear" w:color="auto" w:fill="auto"/>
            <w:vAlign w:val="center"/>
          </w:tcPr>
          <w:p w:rsidR="002D7CBD" w:rsidRPr="00E0192F" w:rsidRDefault="002D7CBD" w:rsidP="005F193F">
            <w:pPr>
              <w:spacing w:before="60" w:after="60"/>
              <w:jc w:val="center"/>
              <w:rPr>
                <w:b/>
                <w:sz w:val="22"/>
                <w:szCs w:val="22"/>
              </w:rPr>
            </w:pPr>
            <w:r w:rsidRPr="007E2FA5">
              <w:rPr>
                <w:b/>
                <w:color w:val="FF0000"/>
                <w:sz w:val="22"/>
                <w:szCs w:val="22"/>
              </w:rPr>
              <w:t>In conjunction with this risk assessment, training / education and development of a relevant SOP may be required.</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w:t>
            </w:r>
            <w:proofErr w:type="spellStart"/>
            <w:r w:rsidR="00720AE4">
              <w:rPr>
                <w:rFonts w:ascii="Arial Narrow" w:hAnsi="Arial Narrow"/>
                <w:i w:val="0"/>
                <w:szCs w:val="18"/>
                <w:u w:val="none"/>
              </w:rPr>
              <w:t>015G</w:t>
            </w:r>
            <w:proofErr w:type="spellEnd"/>
            <w:r w:rsidR="00720AE4">
              <w:rPr>
                <w:rFonts w:ascii="Arial Narrow" w:hAnsi="Arial Narrow"/>
                <w:i w:val="0"/>
                <w:szCs w:val="18"/>
                <w:u w:val="none"/>
              </w:rPr>
              <w:t>)</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w:t>
            </w:r>
            <w:proofErr w:type="spellStart"/>
            <w:r w:rsidRPr="00720AE4">
              <w:rPr>
                <w:rFonts w:ascii="Arial Narrow" w:hAnsi="Arial Narrow"/>
                <w:i/>
                <w:sz w:val="18"/>
                <w:szCs w:val="18"/>
              </w:rPr>
              <w:t>015G</w:t>
            </w:r>
            <w:proofErr w:type="spellEnd"/>
            <w:r w:rsidRPr="00720AE4">
              <w:rPr>
                <w:rFonts w:ascii="Arial Narrow" w:hAnsi="Arial Narrow"/>
                <w:i/>
                <w:sz w:val="18"/>
                <w:szCs w:val="18"/>
              </w:rPr>
              <w:t>)</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w:t>
            </w:r>
            <w:proofErr w:type="spellStart"/>
            <w:r w:rsidRPr="00720AE4">
              <w:rPr>
                <w:rFonts w:ascii="Arial Narrow" w:hAnsi="Arial Narrow"/>
                <w:i/>
                <w:sz w:val="18"/>
                <w:szCs w:val="18"/>
              </w:rPr>
              <w:t>015G</w:t>
            </w:r>
            <w:proofErr w:type="spellEnd"/>
            <w:r w:rsidRPr="00720AE4">
              <w:rPr>
                <w:rFonts w:ascii="Arial Narrow" w:hAnsi="Arial Narrow"/>
                <w:i/>
                <w:sz w:val="18"/>
                <w:szCs w:val="18"/>
              </w:rPr>
              <w:t>)</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0942AD" w:rsidTr="00EC1DAA">
        <w:tblPrEx>
          <w:tblLook w:val="00A0" w:firstRow="1" w:lastRow="0" w:firstColumn="1" w:lastColumn="0" w:noHBand="0" w:noVBand="0"/>
        </w:tblPrEx>
        <w:trPr>
          <w:gridBefore w:val="1"/>
          <w:wBefore w:w="9" w:type="dxa"/>
          <w:trHeight w:val="685"/>
        </w:trPr>
        <w:tc>
          <w:tcPr>
            <w:tcW w:w="15160" w:type="dxa"/>
            <w:gridSpan w:val="7"/>
            <w:shd w:val="clear" w:color="auto" w:fill="auto"/>
            <w:vAlign w:val="center"/>
          </w:tcPr>
          <w:p w:rsidR="000942AD" w:rsidRPr="002D7CBD" w:rsidRDefault="000942AD" w:rsidP="000942AD">
            <w:pPr>
              <w:spacing w:before="120" w:after="120"/>
              <w:rPr>
                <w:b/>
                <w:sz w:val="20"/>
                <w:szCs w:val="112"/>
              </w:rPr>
            </w:pPr>
            <w:r w:rsidRPr="002D7CBD">
              <w:rPr>
                <w:b/>
                <w:sz w:val="20"/>
                <w:szCs w:val="112"/>
              </w:rPr>
              <w:t>INDOOR USE</w:t>
            </w:r>
          </w:p>
        </w:tc>
      </w:tr>
      <w:tr w:rsidR="00935DA9" w:rsidTr="00D41E90">
        <w:tblPrEx>
          <w:tblLook w:val="00A0" w:firstRow="1" w:lastRow="0" w:firstColumn="1" w:lastColumn="0" w:noHBand="0" w:noVBand="0"/>
        </w:tblPrEx>
        <w:trPr>
          <w:gridBefore w:val="1"/>
          <w:wBefore w:w="9" w:type="dxa"/>
          <w:trHeight w:val="685"/>
        </w:trPr>
        <w:tc>
          <w:tcPr>
            <w:tcW w:w="3964" w:type="dxa"/>
            <w:gridSpan w:val="2"/>
            <w:shd w:val="clear" w:color="auto" w:fill="auto"/>
          </w:tcPr>
          <w:p w:rsidR="002D7CBD" w:rsidRDefault="002D7CBD" w:rsidP="00935DA9">
            <w:pPr>
              <w:pStyle w:val="BodyText2"/>
              <w:rPr>
                <w:b/>
                <w:sz w:val="20"/>
                <w:szCs w:val="112"/>
              </w:rPr>
            </w:pPr>
            <w:r>
              <w:rPr>
                <w:b/>
                <w:sz w:val="20"/>
                <w:szCs w:val="112"/>
              </w:rPr>
              <w:t>Machinery &amp; Equipment:</w:t>
            </w:r>
          </w:p>
          <w:p w:rsidR="002426A3" w:rsidRPr="002D7CBD" w:rsidRDefault="002426A3" w:rsidP="002D7CBD">
            <w:pPr>
              <w:pStyle w:val="BodyText2"/>
              <w:numPr>
                <w:ilvl w:val="0"/>
                <w:numId w:val="18"/>
              </w:numPr>
              <w:rPr>
                <w:sz w:val="20"/>
                <w:szCs w:val="112"/>
              </w:rPr>
            </w:pPr>
            <w:r w:rsidRPr="002D7CBD">
              <w:rPr>
                <w:sz w:val="20"/>
                <w:szCs w:val="112"/>
              </w:rPr>
              <w:t>Being hit by moving object:</w:t>
            </w:r>
          </w:p>
          <w:p w:rsidR="002426A3" w:rsidRPr="002426A3" w:rsidRDefault="002426A3" w:rsidP="002426A3">
            <w:pPr>
              <w:pStyle w:val="BodyText2"/>
              <w:numPr>
                <w:ilvl w:val="0"/>
                <w:numId w:val="15"/>
              </w:numPr>
              <w:rPr>
                <w:sz w:val="20"/>
                <w:szCs w:val="20"/>
              </w:rPr>
            </w:pPr>
            <w:r w:rsidRPr="002426A3">
              <w:rPr>
                <w:sz w:val="20"/>
                <w:szCs w:val="112"/>
              </w:rPr>
              <w:t>Drones hitting people</w:t>
            </w:r>
            <w:r>
              <w:rPr>
                <w:sz w:val="20"/>
                <w:szCs w:val="112"/>
              </w:rPr>
              <w:t>/objects</w:t>
            </w:r>
            <w:r w:rsidRPr="002426A3">
              <w:rPr>
                <w:sz w:val="20"/>
                <w:szCs w:val="112"/>
              </w:rPr>
              <w:t xml:space="preserve"> when airborne</w:t>
            </w:r>
          </w:p>
          <w:p w:rsidR="00935DA9" w:rsidRPr="002426A3" w:rsidRDefault="004E2C25" w:rsidP="002426A3">
            <w:pPr>
              <w:pStyle w:val="BodyText2"/>
              <w:numPr>
                <w:ilvl w:val="0"/>
                <w:numId w:val="15"/>
              </w:numPr>
              <w:rPr>
                <w:b/>
                <w:sz w:val="20"/>
                <w:szCs w:val="20"/>
              </w:rPr>
            </w:pPr>
            <w:r w:rsidRPr="002426A3">
              <w:rPr>
                <w:sz w:val="20"/>
                <w:szCs w:val="112"/>
              </w:rPr>
              <w:t>Propellers</w:t>
            </w:r>
            <w:r w:rsidR="002426A3" w:rsidRPr="002426A3">
              <w:rPr>
                <w:sz w:val="20"/>
                <w:szCs w:val="112"/>
              </w:rPr>
              <w:t xml:space="preserve"> falling off in-flights</w:t>
            </w:r>
            <w:r w:rsidR="002426A3">
              <w:rPr>
                <w:b/>
                <w:sz w:val="20"/>
                <w:szCs w:val="112"/>
              </w:rPr>
              <w:t xml:space="preserve"> </w:t>
            </w:r>
          </w:p>
          <w:p w:rsidR="002426A3" w:rsidRPr="002426A3" w:rsidRDefault="002426A3" w:rsidP="002426A3">
            <w:pPr>
              <w:pStyle w:val="BodyText2"/>
              <w:numPr>
                <w:ilvl w:val="0"/>
                <w:numId w:val="15"/>
              </w:numPr>
              <w:rPr>
                <w:sz w:val="20"/>
                <w:szCs w:val="20"/>
              </w:rPr>
            </w:pPr>
            <w:r w:rsidRPr="002426A3">
              <w:rPr>
                <w:sz w:val="20"/>
                <w:szCs w:val="112"/>
              </w:rPr>
              <w:t>Drone failure</w:t>
            </w:r>
            <w:r>
              <w:rPr>
                <w:sz w:val="20"/>
                <w:szCs w:val="112"/>
              </w:rPr>
              <w:t xml:space="preserve"> (loses power)</w:t>
            </w:r>
          </w:p>
        </w:tc>
        <w:tc>
          <w:tcPr>
            <w:tcW w:w="3967" w:type="dxa"/>
            <w:gridSpan w:val="2"/>
            <w:shd w:val="clear" w:color="auto" w:fill="auto"/>
          </w:tcPr>
          <w:p w:rsidR="00935DA9" w:rsidRPr="00D41E90" w:rsidRDefault="002426A3" w:rsidP="00D41E90">
            <w:pPr>
              <w:pStyle w:val="ListParagraph"/>
              <w:numPr>
                <w:ilvl w:val="0"/>
                <w:numId w:val="4"/>
              </w:numPr>
              <w:spacing w:after="120"/>
              <w:ind w:left="357" w:hanging="357"/>
              <w:rPr>
                <w:sz w:val="20"/>
                <w:szCs w:val="112"/>
              </w:rPr>
            </w:pPr>
            <w:r w:rsidRPr="002426A3">
              <w:rPr>
                <w:sz w:val="20"/>
                <w:szCs w:val="112"/>
              </w:rPr>
              <w:t>Lacerations</w:t>
            </w:r>
          </w:p>
          <w:p w:rsidR="002426A3" w:rsidRPr="00D41E90" w:rsidRDefault="002426A3" w:rsidP="00D41E90">
            <w:pPr>
              <w:pStyle w:val="ListParagraph"/>
              <w:numPr>
                <w:ilvl w:val="0"/>
                <w:numId w:val="4"/>
              </w:numPr>
              <w:spacing w:after="120"/>
              <w:ind w:left="357" w:hanging="357"/>
              <w:rPr>
                <w:sz w:val="20"/>
                <w:szCs w:val="112"/>
              </w:rPr>
            </w:pPr>
            <w:r w:rsidRPr="002426A3">
              <w:rPr>
                <w:sz w:val="20"/>
                <w:szCs w:val="112"/>
              </w:rPr>
              <w:t>Contusions</w:t>
            </w:r>
          </w:p>
          <w:p w:rsidR="002426A3" w:rsidRPr="00D41E90" w:rsidRDefault="002426A3" w:rsidP="00D41E90">
            <w:pPr>
              <w:pStyle w:val="ListParagraph"/>
              <w:numPr>
                <w:ilvl w:val="0"/>
                <w:numId w:val="4"/>
              </w:numPr>
              <w:spacing w:after="120"/>
              <w:ind w:left="357" w:hanging="357"/>
              <w:rPr>
                <w:sz w:val="20"/>
                <w:szCs w:val="112"/>
              </w:rPr>
            </w:pPr>
            <w:r w:rsidRPr="002426A3">
              <w:rPr>
                <w:sz w:val="20"/>
                <w:szCs w:val="112"/>
              </w:rPr>
              <w:t xml:space="preserve">Bruising </w:t>
            </w:r>
          </w:p>
          <w:p w:rsidR="002426A3" w:rsidRPr="00D41E90" w:rsidRDefault="002426A3" w:rsidP="00D41E90">
            <w:pPr>
              <w:pStyle w:val="ListParagraph"/>
              <w:numPr>
                <w:ilvl w:val="0"/>
                <w:numId w:val="4"/>
              </w:numPr>
              <w:spacing w:after="120"/>
              <w:ind w:left="357" w:hanging="357"/>
              <w:rPr>
                <w:sz w:val="20"/>
                <w:szCs w:val="112"/>
              </w:rPr>
            </w:pPr>
            <w:r w:rsidRPr="002426A3">
              <w:rPr>
                <w:sz w:val="20"/>
                <w:szCs w:val="112"/>
              </w:rPr>
              <w:t>Damage to eyes</w:t>
            </w:r>
          </w:p>
          <w:p w:rsidR="002426A3" w:rsidRPr="002426A3" w:rsidRDefault="002426A3" w:rsidP="00754214">
            <w:pPr>
              <w:pStyle w:val="ListParagraph"/>
              <w:ind w:left="360"/>
              <w:rPr>
                <w:sz w:val="20"/>
                <w:szCs w:val="20"/>
              </w:rPr>
            </w:pPr>
          </w:p>
        </w:tc>
        <w:tc>
          <w:tcPr>
            <w:tcW w:w="7229" w:type="dxa"/>
            <w:gridSpan w:val="3"/>
            <w:vAlign w:val="center"/>
          </w:tcPr>
          <w:p w:rsidR="002426A3" w:rsidRPr="002426A3" w:rsidRDefault="002426A3" w:rsidP="002426A3">
            <w:pPr>
              <w:pStyle w:val="ListParagraph"/>
              <w:numPr>
                <w:ilvl w:val="0"/>
                <w:numId w:val="4"/>
              </w:numPr>
              <w:spacing w:before="120" w:after="120"/>
              <w:ind w:left="357" w:hanging="357"/>
              <w:rPr>
                <w:sz w:val="20"/>
                <w:szCs w:val="20"/>
              </w:rPr>
            </w:pPr>
            <w:r w:rsidRPr="002426A3">
              <w:rPr>
                <w:sz w:val="20"/>
                <w:szCs w:val="112"/>
              </w:rPr>
              <w:t>Drones selected are small in size</w:t>
            </w:r>
            <w:r w:rsidR="004E2C25">
              <w:rPr>
                <w:sz w:val="20"/>
                <w:szCs w:val="112"/>
              </w:rPr>
              <w:t xml:space="preserve"> (less than 2</w:t>
            </w:r>
            <w:r w:rsidR="00077FA9">
              <w:rPr>
                <w:sz w:val="20"/>
                <w:szCs w:val="112"/>
              </w:rPr>
              <w:t xml:space="preserve"> </w:t>
            </w:r>
            <w:r w:rsidR="004E2C25">
              <w:rPr>
                <w:sz w:val="20"/>
                <w:szCs w:val="112"/>
              </w:rPr>
              <w:t>kg)</w:t>
            </w:r>
            <w:r w:rsidRPr="002426A3">
              <w:rPr>
                <w:sz w:val="20"/>
                <w:szCs w:val="112"/>
              </w:rPr>
              <w:t xml:space="preserve"> with limited risk to people.</w:t>
            </w:r>
            <w:r>
              <w:rPr>
                <w:sz w:val="20"/>
                <w:szCs w:val="112"/>
              </w:rPr>
              <w:t xml:space="preserve"> Have propeller guards.</w:t>
            </w:r>
          </w:p>
          <w:p w:rsidR="002426A3" w:rsidRPr="002426A3" w:rsidRDefault="002426A3" w:rsidP="002426A3">
            <w:pPr>
              <w:pStyle w:val="ListParagraph"/>
              <w:numPr>
                <w:ilvl w:val="0"/>
                <w:numId w:val="4"/>
              </w:numPr>
              <w:spacing w:before="120" w:after="120"/>
              <w:ind w:left="357" w:hanging="357"/>
              <w:rPr>
                <w:sz w:val="20"/>
                <w:szCs w:val="20"/>
              </w:rPr>
            </w:pPr>
            <w:r>
              <w:rPr>
                <w:sz w:val="20"/>
                <w:szCs w:val="112"/>
              </w:rPr>
              <w:t>Teachers provide safety rules at beginning of the activity.</w:t>
            </w:r>
          </w:p>
          <w:p w:rsidR="002426A3" w:rsidRPr="002426A3" w:rsidRDefault="002426A3" w:rsidP="002426A3">
            <w:pPr>
              <w:pStyle w:val="ListParagraph"/>
              <w:numPr>
                <w:ilvl w:val="0"/>
                <w:numId w:val="4"/>
              </w:numPr>
              <w:spacing w:before="120" w:after="120"/>
              <w:ind w:left="357" w:hanging="357"/>
              <w:rPr>
                <w:sz w:val="20"/>
                <w:szCs w:val="20"/>
              </w:rPr>
            </w:pPr>
            <w:r w:rsidRPr="002426A3">
              <w:rPr>
                <w:sz w:val="20"/>
                <w:szCs w:val="112"/>
              </w:rPr>
              <w:t>Limit the distance to people and provide trained teacher supervision at all times.</w:t>
            </w:r>
          </w:p>
          <w:p w:rsidR="002426A3" w:rsidRPr="002426A3" w:rsidRDefault="002426A3" w:rsidP="002426A3">
            <w:pPr>
              <w:pStyle w:val="ListParagraph"/>
              <w:numPr>
                <w:ilvl w:val="0"/>
                <w:numId w:val="4"/>
              </w:numPr>
              <w:spacing w:before="120" w:after="120"/>
              <w:ind w:left="357" w:hanging="357"/>
              <w:rPr>
                <w:sz w:val="20"/>
                <w:szCs w:val="20"/>
              </w:rPr>
            </w:pPr>
            <w:r w:rsidRPr="002426A3">
              <w:rPr>
                <w:sz w:val="20"/>
                <w:szCs w:val="112"/>
              </w:rPr>
              <w:t>Only one drone to be flown at all times</w:t>
            </w:r>
            <w:r>
              <w:rPr>
                <w:sz w:val="20"/>
                <w:szCs w:val="112"/>
              </w:rPr>
              <w:t>. Event area is partitioned into testing and flying zones</w:t>
            </w:r>
            <w:r w:rsidR="00077FA9">
              <w:rPr>
                <w:sz w:val="20"/>
                <w:szCs w:val="112"/>
              </w:rPr>
              <w:t>.</w:t>
            </w:r>
          </w:p>
          <w:p w:rsidR="002426A3" w:rsidRPr="002426A3" w:rsidRDefault="002426A3" w:rsidP="002426A3">
            <w:pPr>
              <w:pStyle w:val="ListParagraph"/>
              <w:numPr>
                <w:ilvl w:val="0"/>
                <w:numId w:val="4"/>
              </w:numPr>
              <w:spacing w:before="120" w:after="120"/>
              <w:ind w:left="357" w:hanging="357"/>
              <w:rPr>
                <w:sz w:val="20"/>
                <w:szCs w:val="20"/>
              </w:rPr>
            </w:pPr>
            <w:r>
              <w:rPr>
                <w:sz w:val="20"/>
                <w:szCs w:val="112"/>
              </w:rPr>
              <w:t>Eye protection to be worn whilst Drones are in operation</w:t>
            </w:r>
            <w:r w:rsidR="00077FA9">
              <w:rPr>
                <w:sz w:val="20"/>
                <w:szCs w:val="112"/>
              </w:rPr>
              <w:t>.</w:t>
            </w:r>
          </w:p>
          <w:p w:rsidR="002426A3" w:rsidRPr="002426A3" w:rsidRDefault="002426A3" w:rsidP="002426A3">
            <w:pPr>
              <w:pStyle w:val="ListParagraph"/>
              <w:numPr>
                <w:ilvl w:val="0"/>
                <w:numId w:val="4"/>
              </w:numPr>
              <w:spacing w:before="120" w:after="120"/>
              <w:ind w:left="357" w:hanging="357"/>
              <w:rPr>
                <w:rStyle w:val="PlaceholderText"/>
                <w:color w:val="auto"/>
                <w:sz w:val="20"/>
                <w:szCs w:val="20"/>
              </w:rPr>
            </w:pPr>
            <w:r>
              <w:rPr>
                <w:rStyle w:val="PlaceholderText"/>
                <w:color w:val="auto"/>
                <w:sz w:val="20"/>
                <w:szCs w:val="20"/>
              </w:rPr>
              <w:t>Ensure batteries are fully charged prior to operating the drone.</w:t>
            </w:r>
          </w:p>
        </w:tc>
      </w:tr>
      <w:tr w:rsidR="00935DA9" w:rsidTr="00D41E90">
        <w:tblPrEx>
          <w:tblLook w:val="00A0" w:firstRow="1" w:lastRow="0" w:firstColumn="1" w:lastColumn="0" w:noHBand="0" w:noVBand="0"/>
        </w:tblPrEx>
        <w:trPr>
          <w:gridBefore w:val="1"/>
          <w:wBefore w:w="9" w:type="dxa"/>
          <w:trHeight w:val="685"/>
        </w:trPr>
        <w:tc>
          <w:tcPr>
            <w:tcW w:w="3964" w:type="dxa"/>
            <w:gridSpan w:val="2"/>
            <w:shd w:val="clear" w:color="auto" w:fill="auto"/>
          </w:tcPr>
          <w:p w:rsidR="00935DA9" w:rsidRDefault="002426A3" w:rsidP="002D7CBD">
            <w:pPr>
              <w:pStyle w:val="BodyText2"/>
              <w:rPr>
                <w:b/>
                <w:sz w:val="20"/>
                <w:szCs w:val="112"/>
              </w:rPr>
            </w:pPr>
            <w:r>
              <w:rPr>
                <w:b/>
                <w:sz w:val="20"/>
                <w:szCs w:val="112"/>
              </w:rPr>
              <w:t>Electricity</w:t>
            </w:r>
          </w:p>
          <w:p w:rsidR="002D7CBD" w:rsidRPr="002D7CBD" w:rsidRDefault="002D7CBD" w:rsidP="002D7CBD">
            <w:pPr>
              <w:pStyle w:val="BodyText2"/>
              <w:numPr>
                <w:ilvl w:val="0"/>
                <w:numId w:val="20"/>
              </w:numPr>
              <w:rPr>
                <w:sz w:val="20"/>
                <w:szCs w:val="112"/>
              </w:rPr>
            </w:pPr>
            <w:r w:rsidRPr="002D7CBD">
              <w:rPr>
                <w:sz w:val="20"/>
                <w:szCs w:val="112"/>
              </w:rPr>
              <w:t>Frayed / loose cords</w:t>
            </w:r>
          </w:p>
          <w:p w:rsidR="002D7CBD" w:rsidRPr="002D7CBD" w:rsidRDefault="002D7CBD" w:rsidP="002D7CBD">
            <w:pPr>
              <w:pStyle w:val="BodyText2"/>
              <w:numPr>
                <w:ilvl w:val="0"/>
                <w:numId w:val="20"/>
              </w:numPr>
              <w:rPr>
                <w:b/>
                <w:sz w:val="20"/>
                <w:szCs w:val="112"/>
              </w:rPr>
            </w:pPr>
            <w:r w:rsidRPr="002D7CBD">
              <w:rPr>
                <w:sz w:val="20"/>
                <w:szCs w:val="112"/>
              </w:rPr>
              <w:t>Water on electrical equipment</w:t>
            </w:r>
          </w:p>
        </w:tc>
        <w:tc>
          <w:tcPr>
            <w:tcW w:w="3967" w:type="dxa"/>
            <w:gridSpan w:val="2"/>
            <w:shd w:val="clear" w:color="auto" w:fill="auto"/>
          </w:tcPr>
          <w:p w:rsidR="00935DA9" w:rsidRPr="00D41E90" w:rsidRDefault="002426A3" w:rsidP="00D41E90">
            <w:pPr>
              <w:pStyle w:val="ListParagraph"/>
              <w:numPr>
                <w:ilvl w:val="0"/>
                <w:numId w:val="4"/>
              </w:numPr>
              <w:spacing w:after="120"/>
              <w:ind w:left="357" w:hanging="357"/>
              <w:rPr>
                <w:sz w:val="20"/>
                <w:szCs w:val="112"/>
              </w:rPr>
            </w:pPr>
            <w:r w:rsidRPr="002426A3">
              <w:rPr>
                <w:sz w:val="20"/>
                <w:szCs w:val="112"/>
              </w:rPr>
              <w:t>Electrocution</w:t>
            </w:r>
          </w:p>
          <w:p w:rsidR="002426A3" w:rsidRPr="00D41E90" w:rsidRDefault="002426A3" w:rsidP="00D41E90">
            <w:pPr>
              <w:pStyle w:val="ListParagraph"/>
              <w:numPr>
                <w:ilvl w:val="0"/>
                <w:numId w:val="4"/>
              </w:numPr>
              <w:spacing w:after="120"/>
              <w:ind w:left="357" w:hanging="357"/>
              <w:rPr>
                <w:sz w:val="20"/>
                <w:szCs w:val="112"/>
              </w:rPr>
            </w:pPr>
            <w:r w:rsidRPr="002426A3">
              <w:rPr>
                <w:sz w:val="20"/>
                <w:szCs w:val="112"/>
              </w:rPr>
              <w:t>Electric shock</w:t>
            </w:r>
          </w:p>
          <w:p w:rsidR="002426A3" w:rsidRPr="002426A3" w:rsidRDefault="002426A3" w:rsidP="00D41E90">
            <w:pPr>
              <w:pStyle w:val="ListParagraph"/>
              <w:numPr>
                <w:ilvl w:val="0"/>
                <w:numId w:val="4"/>
              </w:numPr>
              <w:spacing w:after="120"/>
              <w:ind w:left="357" w:hanging="357"/>
              <w:rPr>
                <w:sz w:val="20"/>
                <w:szCs w:val="20"/>
              </w:rPr>
            </w:pPr>
            <w:r w:rsidRPr="002426A3">
              <w:rPr>
                <w:sz w:val="20"/>
                <w:szCs w:val="112"/>
              </w:rPr>
              <w:t>Fire</w:t>
            </w:r>
          </w:p>
        </w:tc>
        <w:tc>
          <w:tcPr>
            <w:tcW w:w="7229" w:type="dxa"/>
            <w:gridSpan w:val="3"/>
            <w:shd w:val="clear" w:color="auto" w:fill="auto"/>
            <w:vAlign w:val="center"/>
          </w:tcPr>
          <w:p w:rsidR="00935DA9" w:rsidRPr="002426A3" w:rsidRDefault="002426A3" w:rsidP="00935DA9">
            <w:pPr>
              <w:pStyle w:val="ListParagraph"/>
              <w:numPr>
                <w:ilvl w:val="0"/>
                <w:numId w:val="13"/>
              </w:numPr>
              <w:spacing w:after="120"/>
              <w:ind w:left="357" w:hanging="357"/>
              <w:rPr>
                <w:sz w:val="20"/>
                <w:szCs w:val="20"/>
              </w:rPr>
            </w:pPr>
            <w:r w:rsidRPr="002426A3">
              <w:rPr>
                <w:sz w:val="20"/>
                <w:szCs w:val="112"/>
              </w:rPr>
              <w:t>Inspect 240V charging cords for damage.</w:t>
            </w:r>
          </w:p>
          <w:p w:rsidR="002426A3" w:rsidRPr="002426A3" w:rsidRDefault="002426A3" w:rsidP="00935DA9">
            <w:pPr>
              <w:pStyle w:val="ListParagraph"/>
              <w:numPr>
                <w:ilvl w:val="0"/>
                <w:numId w:val="13"/>
              </w:numPr>
              <w:spacing w:after="120"/>
              <w:ind w:left="357" w:hanging="357"/>
              <w:rPr>
                <w:sz w:val="20"/>
                <w:szCs w:val="20"/>
              </w:rPr>
            </w:pPr>
            <w:r w:rsidRPr="002426A3">
              <w:rPr>
                <w:sz w:val="20"/>
                <w:szCs w:val="112"/>
              </w:rPr>
              <w:t>Regularly tested and tagged (check its done within last 12 months)</w:t>
            </w:r>
          </w:p>
          <w:p w:rsidR="002426A3" w:rsidRPr="002426A3" w:rsidRDefault="002426A3" w:rsidP="00935DA9">
            <w:pPr>
              <w:pStyle w:val="ListParagraph"/>
              <w:numPr>
                <w:ilvl w:val="0"/>
                <w:numId w:val="13"/>
              </w:numPr>
              <w:spacing w:after="120"/>
              <w:ind w:left="357" w:hanging="357"/>
              <w:rPr>
                <w:sz w:val="20"/>
                <w:szCs w:val="20"/>
              </w:rPr>
            </w:pPr>
            <w:r w:rsidRPr="002426A3">
              <w:rPr>
                <w:sz w:val="20"/>
                <w:szCs w:val="112"/>
              </w:rPr>
              <w:t>RCD’s checked regularly.</w:t>
            </w:r>
          </w:p>
        </w:tc>
      </w:tr>
      <w:tr w:rsidR="00935DA9" w:rsidTr="00D41E90">
        <w:tblPrEx>
          <w:tblLook w:val="00A0" w:firstRow="1" w:lastRow="0" w:firstColumn="1" w:lastColumn="0" w:noHBand="0" w:noVBand="0"/>
        </w:tblPrEx>
        <w:trPr>
          <w:gridBefore w:val="1"/>
          <w:wBefore w:w="9" w:type="dxa"/>
          <w:trHeight w:val="685"/>
        </w:trPr>
        <w:tc>
          <w:tcPr>
            <w:tcW w:w="3964" w:type="dxa"/>
            <w:gridSpan w:val="2"/>
            <w:shd w:val="clear" w:color="auto" w:fill="auto"/>
          </w:tcPr>
          <w:p w:rsidR="002D7CBD" w:rsidRDefault="002D7CBD" w:rsidP="00D41E90">
            <w:pPr>
              <w:pStyle w:val="BodyText2"/>
              <w:rPr>
                <w:b/>
                <w:sz w:val="20"/>
                <w:szCs w:val="112"/>
              </w:rPr>
            </w:pPr>
            <w:r>
              <w:rPr>
                <w:b/>
                <w:sz w:val="20"/>
                <w:szCs w:val="112"/>
              </w:rPr>
              <w:t>Gravity</w:t>
            </w:r>
          </w:p>
          <w:p w:rsidR="00935DA9" w:rsidRPr="002D7CBD" w:rsidRDefault="002426A3" w:rsidP="00D41E90">
            <w:pPr>
              <w:pStyle w:val="BodyText2"/>
              <w:numPr>
                <w:ilvl w:val="0"/>
                <w:numId w:val="21"/>
              </w:numPr>
              <w:spacing w:after="120"/>
              <w:ind w:left="357" w:hanging="357"/>
              <w:rPr>
                <w:sz w:val="20"/>
                <w:szCs w:val="20"/>
              </w:rPr>
            </w:pPr>
            <w:r w:rsidRPr="002D7CBD">
              <w:rPr>
                <w:sz w:val="20"/>
                <w:szCs w:val="112"/>
              </w:rPr>
              <w:t>Slips, trips and falls</w:t>
            </w:r>
          </w:p>
        </w:tc>
        <w:tc>
          <w:tcPr>
            <w:tcW w:w="3967" w:type="dxa"/>
            <w:gridSpan w:val="2"/>
            <w:shd w:val="clear" w:color="auto" w:fill="auto"/>
          </w:tcPr>
          <w:p w:rsidR="00935DA9" w:rsidRPr="000942AD" w:rsidRDefault="002426A3" w:rsidP="00935DA9">
            <w:pPr>
              <w:pStyle w:val="ListParagraph"/>
              <w:numPr>
                <w:ilvl w:val="0"/>
                <w:numId w:val="13"/>
              </w:numPr>
              <w:rPr>
                <w:sz w:val="20"/>
                <w:szCs w:val="20"/>
              </w:rPr>
            </w:pPr>
            <w:r w:rsidRPr="000942AD">
              <w:rPr>
                <w:sz w:val="20"/>
                <w:szCs w:val="112"/>
              </w:rPr>
              <w:t>Sprains / strains</w:t>
            </w:r>
          </w:p>
        </w:tc>
        <w:tc>
          <w:tcPr>
            <w:tcW w:w="7229" w:type="dxa"/>
            <w:gridSpan w:val="3"/>
            <w:shd w:val="clear" w:color="auto" w:fill="auto"/>
          </w:tcPr>
          <w:p w:rsidR="00935DA9" w:rsidRPr="000942AD" w:rsidRDefault="002426A3" w:rsidP="00935DA9">
            <w:pPr>
              <w:pStyle w:val="ListParagraph"/>
              <w:numPr>
                <w:ilvl w:val="0"/>
                <w:numId w:val="13"/>
              </w:numPr>
              <w:rPr>
                <w:sz w:val="20"/>
                <w:szCs w:val="20"/>
              </w:rPr>
            </w:pPr>
            <w:r w:rsidRPr="000942AD">
              <w:rPr>
                <w:sz w:val="20"/>
                <w:szCs w:val="112"/>
              </w:rPr>
              <w:t>All furniture, obstructions moved out the way when using the drone</w:t>
            </w:r>
          </w:p>
        </w:tc>
      </w:tr>
      <w:tr w:rsidR="00935DA9" w:rsidTr="00D41E90">
        <w:tblPrEx>
          <w:tblLook w:val="00A0" w:firstRow="1" w:lastRow="0" w:firstColumn="1" w:lastColumn="0" w:noHBand="0" w:noVBand="0"/>
        </w:tblPrEx>
        <w:trPr>
          <w:gridBefore w:val="1"/>
          <w:wBefore w:w="9" w:type="dxa"/>
          <w:trHeight w:val="685"/>
        </w:trPr>
        <w:tc>
          <w:tcPr>
            <w:tcW w:w="3964" w:type="dxa"/>
            <w:gridSpan w:val="2"/>
            <w:shd w:val="clear" w:color="auto" w:fill="auto"/>
          </w:tcPr>
          <w:p w:rsidR="00935DA9" w:rsidRPr="007B4660" w:rsidRDefault="00D41E90" w:rsidP="00935DA9">
            <w:pPr>
              <w:pStyle w:val="BodyText2"/>
              <w:rPr>
                <w:b/>
                <w:sz w:val="20"/>
                <w:szCs w:val="20"/>
              </w:rPr>
            </w:pPr>
            <w:r>
              <w:rPr>
                <w:b/>
                <w:sz w:val="20"/>
                <w:szCs w:val="112"/>
              </w:rPr>
              <w:t>Psychological</w:t>
            </w:r>
          </w:p>
        </w:tc>
        <w:tc>
          <w:tcPr>
            <w:tcW w:w="3967" w:type="dxa"/>
            <w:gridSpan w:val="2"/>
            <w:shd w:val="clear" w:color="auto" w:fill="auto"/>
          </w:tcPr>
          <w:p w:rsidR="00935DA9" w:rsidRPr="000942AD" w:rsidRDefault="000942AD" w:rsidP="00935DA9">
            <w:pPr>
              <w:pStyle w:val="ListParagraph"/>
              <w:numPr>
                <w:ilvl w:val="0"/>
                <w:numId w:val="12"/>
              </w:numPr>
              <w:rPr>
                <w:sz w:val="20"/>
                <w:szCs w:val="20"/>
              </w:rPr>
            </w:pPr>
            <w:r>
              <w:rPr>
                <w:sz w:val="20"/>
                <w:szCs w:val="112"/>
              </w:rPr>
              <w:t>Anx</w:t>
            </w:r>
            <w:r w:rsidRPr="000942AD">
              <w:rPr>
                <w:sz w:val="20"/>
                <w:szCs w:val="112"/>
              </w:rPr>
              <w:t>i</w:t>
            </w:r>
            <w:r>
              <w:rPr>
                <w:sz w:val="20"/>
                <w:szCs w:val="112"/>
              </w:rPr>
              <w:t>e</w:t>
            </w:r>
            <w:r w:rsidRPr="000942AD">
              <w:rPr>
                <w:sz w:val="20"/>
                <w:szCs w:val="112"/>
              </w:rPr>
              <w:t>ty</w:t>
            </w:r>
          </w:p>
        </w:tc>
        <w:tc>
          <w:tcPr>
            <w:tcW w:w="7229" w:type="dxa"/>
            <w:gridSpan w:val="3"/>
            <w:shd w:val="clear" w:color="auto" w:fill="auto"/>
          </w:tcPr>
          <w:p w:rsidR="00935DA9" w:rsidRPr="000942AD" w:rsidRDefault="00077FA9" w:rsidP="00935DA9">
            <w:pPr>
              <w:pStyle w:val="ListParagraph"/>
              <w:numPr>
                <w:ilvl w:val="0"/>
                <w:numId w:val="12"/>
              </w:numPr>
              <w:rPr>
                <w:sz w:val="20"/>
                <w:szCs w:val="20"/>
              </w:rPr>
            </w:pPr>
            <w:r>
              <w:rPr>
                <w:sz w:val="20"/>
                <w:szCs w:val="112"/>
              </w:rPr>
              <w:t xml:space="preserve">Appropriate staff / </w:t>
            </w:r>
            <w:r w:rsidR="002426A3" w:rsidRPr="000942AD">
              <w:rPr>
                <w:sz w:val="20"/>
                <w:szCs w:val="112"/>
              </w:rPr>
              <w:t>student ratios</w:t>
            </w:r>
            <w:r w:rsidR="000942AD">
              <w:rPr>
                <w:sz w:val="20"/>
                <w:szCs w:val="112"/>
              </w:rPr>
              <w:t xml:space="preserve"> in place.</w:t>
            </w:r>
          </w:p>
          <w:p w:rsidR="000942AD" w:rsidRPr="000942AD" w:rsidRDefault="000942AD" w:rsidP="00935DA9">
            <w:pPr>
              <w:pStyle w:val="ListParagraph"/>
              <w:numPr>
                <w:ilvl w:val="0"/>
                <w:numId w:val="12"/>
              </w:numPr>
              <w:rPr>
                <w:sz w:val="20"/>
                <w:szCs w:val="20"/>
              </w:rPr>
            </w:pPr>
            <w:r>
              <w:rPr>
                <w:sz w:val="20"/>
                <w:szCs w:val="112"/>
              </w:rPr>
              <w:lastRenderedPageBreak/>
              <w:t>Where special needs students are participating, staff familiar with the students and have strong relationship with them will directly supervise those students. Withdrawal plan in planned for students who require withdrawal to a safe place.</w:t>
            </w:r>
          </w:p>
        </w:tc>
      </w:tr>
      <w:tr w:rsidR="00A2633F" w:rsidTr="00D41E90">
        <w:tblPrEx>
          <w:tblLook w:val="00A0" w:firstRow="1" w:lastRow="0" w:firstColumn="1" w:lastColumn="0" w:noHBand="0" w:noVBand="0"/>
        </w:tblPrEx>
        <w:trPr>
          <w:gridBefore w:val="1"/>
          <w:wBefore w:w="9" w:type="dxa"/>
          <w:trHeight w:val="685"/>
        </w:trPr>
        <w:tc>
          <w:tcPr>
            <w:tcW w:w="3964" w:type="dxa"/>
            <w:gridSpan w:val="2"/>
            <w:shd w:val="clear" w:color="auto" w:fill="auto"/>
          </w:tcPr>
          <w:p w:rsidR="002D7CBD" w:rsidRDefault="002D7CBD" w:rsidP="00935DA9">
            <w:pPr>
              <w:pStyle w:val="BodyText2"/>
              <w:rPr>
                <w:b/>
                <w:sz w:val="20"/>
                <w:szCs w:val="112"/>
              </w:rPr>
            </w:pPr>
            <w:r>
              <w:rPr>
                <w:b/>
                <w:sz w:val="20"/>
                <w:szCs w:val="112"/>
              </w:rPr>
              <w:lastRenderedPageBreak/>
              <w:t>Machinery &amp; Equipment</w:t>
            </w:r>
          </w:p>
          <w:p w:rsidR="00A2633F" w:rsidRDefault="00A2633F" w:rsidP="002D7CBD">
            <w:pPr>
              <w:pStyle w:val="BodyText2"/>
              <w:numPr>
                <w:ilvl w:val="0"/>
                <w:numId w:val="19"/>
              </w:numPr>
              <w:rPr>
                <w:b/>
                <w:sz w:val="20"/>
                <w:szCs w:val="112"/>
              </w:rPr>
            </w:pPr>
            <w:proofErr w:type="spellStart"/>
            <w:r>
              <w:rPr>
                <w:b/>
                <w:sz w:val="20"/>
                <w:szCs w:val="112"/>
              </w:rPr>
              <w:t>LiPo</w:t>
            </w:r>
            <w:proofErr w:type="spellEnd"/>
            <w:r>
              <w:rPr>
                <w:b/>
                <w:sz w:val="20"/>
                <w:szCs w:val="112"/>
              </w:rPr>
              <w:t xml:space="preserve"> Batteries </w:t>
            </w:r>
            <w:r w:rsidR="007F708A">
              <w:rPr>
                <w:b/>
                <w:sz w:val="20"/>
                <w:szCs w:val="112"/>
              </w:rPr>
              <w:t>–</w:t>
            </w:r>
            <w:r>
              <w:rPr>
                <w:b/>
                <w:sz w:val="20"/>
                <w:szCs w:val="112"/>
              </w:rPr>
              <w:t xml:space="preserve"> </w:t>
            </w:r>
            <w:r w:rsidR="007F708A" w:rsidRPr="007F708A">
              <w:rPr>
                <w:sz w:val="20"/>
                <w:szCs w:val="112"/>
              </w:rPr>
              <w:t xml:space="preserve">self-combustion resulting in </w:t>
            </w:r>
            <w:r w:rsidRPr="007F708A">
              <w:rPr>
                <w:sz w:val="20"/>
                <w:szCs w:val="112"/>
              </w:rPr>
              <w:t>fire</w:t>
            </w:r>
          </w:p>
        </w:tc>
        <w:tc>
          <w:tcPr>
            <w:tcW w:w="3967" w:type="dxa"/>
            <w:gridSpan w:val="2"/>
            <w:shd w:val="clear" w:color="auto" w:fill="auto"/>
          </w:tcPr>
          <w:p w:rsidR="00A2633F" w:rsidRDefault="007F708A" w:rsidP="00935DA9">
            <w:pPr>
              <w:pStyle w:val="ListParagraph"/>
              <w:numPr>
                <w:ilvl w:val="0"/>
                <w:numId w:val="12"/>
              </w:numPr>
              <w:rPr>
                <w:sz w:val="20"/>
                <w:szCs w:val="112"/>
              </w:rPr>
            </w:pPr>
            <w:r>
              <w:rPr>
                <w:sz w:val="20"/>
                <w:szCs w:val="112"/>
              </w:rPr>
              <w:t>Smoke inhalation</w:t>
            </w:r>
          </w:p>
          <w:p w:rsidR="007F708A" w:rsidRDefault="007F708A" w:rsidP="00935DA9">
            <w:pPr>
              <w:pStyle w:val="ListParagraph"/>
              <w:numPr>
                <w:ilvl w:val="0"/>
                <w:numId w:val="12"/>
              </w:numPr>
              <w:rPr>
                <w:sz w:val="20"/>
                <w:szCs w:val="112"/>
              </w:rPr>
            </w:pPr>
            <w:r>
              <w:rPr>
                <w:sz w:val="20"/>
                <w:szCs w:val="112"/>
              </w:rPr>
              <w:t>Burns</w:t>
            </w:r>
          </w:p>
          <w:p w:rsidR="007F708A" w:rsidRDefault="007F708A" w:rsidP="00935DA9">
            <w:pPr>
              <w:pStyle w:val="ListParagraph"/>
              <w:numPr>
                <w:ilvl w:val="0"/>
                <w:numId w:val="12"/>
              </w:numPr>
              <w:rPr>
                <w:sz w:val="20"/>
                <w:szCs w:val="112"/>
              </w:rPr>
            </w:pPr>
            <w:r>
              <w:rPr>
                <w:sz w:val="20"/>
                <w:szCs w:val="112"/>
              </w:rPr>
              <w:t>Death</w:t>
            </w:r>
          </w:p>
        </w:tc>
        <w:tc>
          <w:tcPr>
            <w:tcW w:w="7229" w:type="dxa"/>
            <w:gridSpan w:val="3"/>
            <w:shd w:val="clear" w:color="auto" w:fill="auto"/>
            <w:vAlign w:val="center"/>
          </w:tcPr>
          <w:p w:rsidR="00A2633F" w:rsidRDefault="00A2633F" w:rsidP="007F708A">
            <w:pPr>
              <w:pStyle w:val="ListParagraph"/>
              <w:numPr>
                <w:ilvl w:val="0"/>
                <w:numId w:val="12"/>
              </w:numPr>
              <w:rPr>
                <w:sz w:val="20"/>
                <w:szCs w:val="112"/>
              </w:rPr>
            </w:pPr>
            <w:r>
              <w:rPr>
                <w:sz w:val="20"/>
                <w:szCs w:val="112"/>
              </w:rPr>
              <w:t>Fire extinguishers readily accessible.</w:t>
            </w:r>
          </w:p>
          <w:p w:rsidR="00A2633F" w:rsidRDefault="00A2633F" w:rsidP="007F708A">
            <w:pPr>
              <w:pStyle w:val="ListParagraph"/>
              <w:numPr>
                <w:ilvl w:val="0"/>
                <w:numId w:val="12"/>
              </w:numPr>
              <w:rPr>
                <w:sz w:val="20"/>
                <w:szCs w:val="112"/>
              </w:rPr>
            </w:pPr>
            <w:r>
              <w:rPr>
                <w:sz w:val="20"/>
                <w:szCs w:val="112"/>
              </w:rPr>
              <w:t>Emergency Management Procedures implemented.</w:t>
            </w:r>
          </w:p>
          <w:p w:rsidR="007F708A" w:rsidRDefault="007F708A" w:rsidP="007F708A">
            <w:pPr>
              <w:pStyle w:val="ListParagraph"/>
              <w:numPr>
                <w:ilvl w:val="0"/>
                <w:numId w:val="12"/>
              </w:numPr>
              <w:rPr>
                <w:sz w:val="20"/>
                <w:szCs w:val="112"/>
              </w:rPr>
            </w:pPr>
            <w:r w:rsidRPr="007F708A">
              <w:rPr>
                <w:sz w:val="20"/>
                <w:szCs w:val="112"/>
              </w:rPr>
              <w:t>Never store loose batteries together. The batteries’ terminals may contact one another, causing a short circuit.</w:t>
            </w:r>
          </w:p>
          <w:p w:rsidR="007F708A" w:rsidRDefault="007F708A" w:rsidP="007F708A">
            <w:pPr>
              <w:pStyle w:val="ListParagraph"/>
              <w:numPr>
                <w:ilvl w:val="0"/>
                <w:numId w:val="12"/>
              </w:numPr>
              <w:rPr>
                <w:sz w:val="20"/>
                <w:szCs w:val="112"/>
              </w:rPr>
            </w:pPr>
            <w:r>
              <w:rPr>
                <w:sz w:val="20"/>
                <w:szCs w:val="112"/>
              </w:rPr>
              <w:t>Never charge batteries near flammable items or liquids.</w:t>
            </w:r>
            <w:r w:rsidR="00754214">
              <w:rPr>
                <w:sz w:val="20"/>
                <w:szCs w:val="112"/>
              </w:rPr>
              <w:t xml:space="preserve"> DO NOT leave unattended when charging.</w:t>
            </w:r>
          </w:p>
          <w:p w:rsidR="00754214" w:rsidRPr="007F708A" w:rsidRDefault="00754214" w:rsidP="007F708A">
            <w:pPr>
              <w:pStyle w:val="ListParagraph"/>
              <w:numPr>
                <w:ilvl w:val="0"/>
                <w:numId w:val="12"/>
              </w:numPr>
              <w:rPr>
                <w:sz w:val="20"/>
                <w:szCs w:val="112"/>
              </w:rPr>
            </w:pPr>
            <w:r>
              <w:rPr>
                <w:sz w:val="20"/>
                <w:szCs w:val="112"/>
              </w:rPr>
              <w:t>Do not use if damaged or swollen.</w:t>
            </w:r>
          </w:p>
          <w:p w:rsidR="007F708A" w:rsidRPr="007F708A" w:rsidRDefault="007F708A" w:rsidP="007F708A">
            <w:pPr>
              <w:pStyle w:val="ListParagraph"/>
              <w:numPr>
                <w:ilvl w:val="0"/>
                <w:numId w:val="12"/>
              </w:numPr>
              <w:rPr>
                <w:sz w:val="20"/>
                <w:szCs w:val="112"/>
              </w:rPr>
            </w:pPr>
            <w:r w:rsidRPr="007F708A">
              <w:rPr>
                <w:sz w:val="20"/>
                <w:szCs w:val="112"/>
              </w:rPr>
              <w:t>Never store batteries in extreme temperatures or direct sunlight. The battery should be stored within -10</w:t>
            </w:r>
            <w:r w:rsidRPr="007F708A">
              <w:rPr>
                <w:rFonts w:ascii="Cambria Math" w:hAnsi="Cambria Math" w:cs="Cambria Math"/>
                <w:sz w:val="20"/>
                <w:szCs w:val="112"/>
              </w:rPr>
              <w:t>℃</w:t>
            </w:r>
            <w:r w:rsidRPr="007F708A">
              <w:rPr>
                <w:sz w:val="20"/>
                <w:szCs w:val="112"/>
              </w:rPr>
              <w:t>~45</w:t>
            </w:r>
            <w:r w:rsidRPr="007F708A">
              <w:rPr>
                <w:rFonts w:ascii="Cambria Math" w:hAnsi="Cambria Math" w:cs="Cambria Math"/>
                <w:sz w:val="20"/>
                <w:szCs w:val="112"/>
              </w:rPr>
              <w:t>℃</w:t>
            </w:r>
            <w:r w:rsidRPr="007F708A">
              <w:rPr>
                <w:sz w:val="20"/>
                <w:szCs w:val="112"/>
              </w:rPr>
              <w:t xml:space="preserve"> range environmental condition. </w:t>
            </w:r>
          </w:p>
          <w:p w:rsidR="007F708A" w:rsidRPr="007F708A" w:rsidRDefault="007F708A" w:rsidP="007F708A">
            <w:pPr>
              <w:pStyle w:val="ListParagraph"/>
              <w:numPr>
                <w:ilvl w:val="0"/>
                <w:numId w:val="12"/>
              </w:numPr>
              <w:rPr>
                <w:sz w:val="20"/>
                <w:szCs w:val="112"/>
              </w:rPr>
            </w:pPr>
            <w:r w:rsidRPr="007F708A">
              <w:rPr>
                <w:sz w:val="20"/>
                <w:szCs w:val="112"/>
              </w:rPr>
              <w:t xml:space="preserve">Always disconnect batteries when not in use and store batteries in a non-conductive and fireproof container (e.g. </w:t>
            </w:r>
            <w:proofErr w:type="spellStart"/>
            <w:r w:rsidRPr="007F708A">
              <w:rPr>
                <w:sz w:val="20"/>
                <w:szCs w:val="112"/>
              </w:rPr>
              <w:t>LiPo</w:t>
            </w:r>
            <w:proofErr w:type="spellEnd"/>
            <w:r w:rsidRPr="007F708A">
              <w:rPr>
                <w:sz w:val="20"/>
                <w:szCs w:val="112"/>
              </w:rPr>
              <w:t xml:space="preserve"> bag).</w:t>
            </w:r>
          </w:p>
          <w:p w:rsidR="007F708A" w:rsidRPr="007F708A" w:rsidRDefault="007F708A" w:rsidP="007F708A">
            <w:pPr>
              <w:pStyle w:val="ListParagraph"/>
              <w:numPr>
                <w:ilvl w:val="0"/>
                <w:numId w:val="12"/>
              </w:numPr>
              <w:rPr>
                <w:sz w:val="20"/>
                <w:szCs w:val="112"/>
              </w:rPr>
            </w:pPr>
            <w:r w:rsidRPr="007F708A">
              <w:rPr>
                <w:sz w:val="20"/>
                <w:szCs w:val="112"/>
              </w:rPr>
              <w:t>Never alter, puncture or impact Batteries or related components.</w:t>
            </w:r>
          </w:p>
          <w:p w:rsidR="007F708A" w:rsidRPr="007F708A" w:rsidRDefault="007F708A" w:rsidP="007F708A">
            <w:pPr>
              <w:pStyle w:val="ListParagraph"/>
              <w:numPr>
                <w:ilvl w:val="0"/>
                <w:numId w:val="12"/>
              </w:numPr>
              <w:rPr>
                <w:sz w:val="20"/>
                <w:szCs w:val="112"/>
              </w:rPr>
            </w:pPr>
            <w:r w:rsidRPr="007F708A">
              <w:rPr>
                <w:sz w:val="20"/>
                <w:szCs w:val="112"/>
              </w:rPr>
              <w:t xml:space="preserve">Remove any extension connectors (example below) prior to storing or charging your </w:t>
            </w:r>
            <w:proofErr w:type="spellStart"/>
            <w:r w:rsidRPr="007F708A">
              <w:rPr>
                <w:sz w:val="20"/>
                <w:szCs w:val="112"/>
              </w:rPr>
              <w:t>LiPo</w:t>
            </w:r>
            <w:proofErr w:type="spellEnd"/>
            <w:r w:rsidRPr="007F708A">
              <w:rPr>
                <w:sz w:val="20"/>
                <w:szCs w:val="112"/>
              </w:rPr>
              <w:t xml:space="preserve"> battery</w:t>
            </w:r>
          </w:p>
          <w:p w:rsidR="007F708A" w:rsidRPr="007F708A" w:rsidRDefault="007F708A" w:rsidP="007F708A">
            <w:pPr>
              <w:pStyle w:val="ListParagraph"/>
              <w:ind w:left="360"/>
              <w:rPr>
                <w:sz w:val="20"/>
                <w:szCs w:val="112"/>
              </w:rPr>
            </w:pPr>
            <w:r w:rsidRPr="007F708A">
              <w:rPr>
                <w:noProof/>
                <w:sz w:val="20"/>
                <w:szCs w:val="112"/>
                <w:lang w:eastAsia="en-AU"/>
              </w:rPr>
              <w:drawing>
                <wp:inline distT="0" distB="0" distL="0" distR="0">
                  <wp:extent cx="1296035" cy="1296035"/>
                  <wp:effectExtent l="0" t="0" r="0" b="0"/>
                  <wp:docPr id="2" name="Picture 2" descr="Extention con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ntion conne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r w:rsidR="00754214" w:rsidRPr="007F708A">
              <w:rPr>
                <w:noProof/>
                <w:sz w:val="20"/>
                <w:szCs w:val="112"/>
                <w:lang w:eastAsia="en-AU"/>
              </w:rPr>
              <w:drawing>
                <wp:inline distT="0" distB="0" distL="0" distR="0" wp14:anchorId="416C88D0" wp14:editId="7BC97185">
                  <wp:extent cx="978121" cy="978121"/>
                  <wp:effectExtent l="0" t="0" r="0" b="0"/>
                  <wp:docPr id="3" name="Picture 3" descr="lipo battery ba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po battery ba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6078" cy="986078"/>
                          </a:xfrm>
                          <a:prstGeom prst="rect">
                            <a:avLst/>
                          </a:prstGeom>
                          <a:noFill/>
                          <a:ln>
                            <a:noFill/>
                          </a:ln>
                        </pic:spPr>
                      </pic:pic>
                    </a:graphicData>
                  </a:graphic>
                </wp:inline>
              </w:drawing>
            </w:r>
          </w:p>
          <w:p w:rsidR="007F708A" w:rsidRDefault="007F708A" w:rsidP="00D41E90">
            <w:pPr>
              <w:pStyle w:val="ListParagraph"/>
              <w:numPr>
                <w:ilvl w:val="0"/>
                <w:numId w:val="12"/>
              </w:numPr>
              <w:rPr>
                <w:sz w:val="20"/>
                <w:szCs w:val="112"/>
              </w:rPr>
            </w:pPr>
            <w:r w:rsidRPr="007F708A">
              <w:rPr>
                <w:sz w:val="20"/>
                <w:szCs w:val="112"/>
              </w:rPr>
              <w:t xml:space="preserve">Always use a fire proof </w:t>
            </w:r>
            <w:proofErr w:type="spellStart"/>
            <w:r w:rsidRPr="007F708A">
              <w:rPr>
                <w:sz w:val="20"/>
                <w:szCs w:val="112"/>
              </w:rPr>
              <w:t>LiPo</w:t>
            </w:r>
            <w:proofErr w:type="spellEnd"/>
            <w:r w:rsidRPr="007F708A">
              <w:rPr>
                <w:sz w:val="20"/>
                <w:szCs w:val="112"/>
              </w:rPr>
              <w:t xml:space="preserve"> safety bag (e.g. picture </w:t>
            </w:r>
            <w:r w:rsidR="00754214">
              <w:rPr>
                <w:sz w:val="20"/>
                <w:szCs w:val="112"/>
              </w:rPr>
              <w:t>above</w:t>
            </w:r>
            <w:r w:rsidR="00DA6737" w:rsidRPr="007F708A">
              <w:rPr>
                <w:sz w:val="20"/>
                <w:szCs w:val="112"/>
              </w:rPr>
              <w:t>)</w:t>
            </w:r>
            <w:r w:rsidR="00DA6737">
              <w:rPr>
                <w:sz w:val="20"/>
                <w:szCs w:val="112"/>
              </w:rPr>
              <w:t>,</w:t>
            </w:r>
            <w:r w:rsidR="00754214" w:rsidRPr="007F708A">
              <w:rPr>
                <w:sz w:val="20"/>
                <w:szCs w:val="112"/>
              </w:rPr>
              <w:t xml:space="preserve"> or other fire proof container when you are charging, discharging, or storing your </w:t>
            </w:r>
            <w:proofErr w:type="spellStart"/>
            <w:r w:rsidR="00754214" w:rsidRPr="007F708A">
              <w:rPr>
                <w:sz w:val="20"/>
                <w:szCs w:val="112"/>
              </w:rPr>
              <w:t>LiPo</w:t>
            </w:r>
            <w:proofErr w:type="spellEnd"/>
            <w:r w:rsidR="00754214" w:rsidRPr="007F708A">
              <w:rPr>
                <w:sz w:val="20"/>
                <w:szCs w:val="112"/>
              </w:rPr>
              <w:t xml:space="preserve"> batteries. While </w:t>
            </w:r>
            <w:proofErr w:type="spellStart"/>
            <w:r w:rsidR="00754214" w:rsidRPr="007F708A">
              <w:rPr>
                <w:sz w:val="20"/>
                <w:szCs w:val="112"/>
              </w:rPr>
              <w:t>LiPo</w:t>
            </w:r>
            <w:proofErr w:type="spellEnd"/>
            <w:r w:rsidR="00754214" w:rsidRPr="007F708A">
              <w:rPr>
                <w:sz w:val="20"/>
                <w:szCs w:val="112"/>
              </w:rPr>
              <w:t xml:space="preserve"> fires are rare, they can happen incredibly quickly and can do a lot of damage. All it takes is an internal short circuit to set the battery off. There is no way to predict when it will happen. It does tend to happen more often when batteries are fully charged, being overcharged, or while being discharged, but it can happen to any </w:t>
            </w:r>
            <w:proofErr w:type="spellStart"/>
            <w:r w:rsidR="00754214" w:rsidRPr="007F708A">
              <w:rPr>
                <w:sz w:val="20"/>
                <w:szCs w:val="112"/>
              </w:rPr>
              <w:t>LiPo</w:t>
            </w:r>
            <w:proofErr w:type="spellEnd"/>
            <w:r w:rsidR="00754214" w:rsidRPr="007F708A">
              <w:rPr>
                <w:sz w:val="20"/>
                <w:szCs w:val="112"/>
              </w:rPr>
              <w:t xml:space="preserve"> at any time.</w:t>
            </w:r>
          </w:p>
          <w:p w:rsidR="00D41E90" w:rsidRPr="00D41E90" w:rsidRDefault="00D41E90" w:rsidP="00D41E90">
            <w:pPr>
              <w:pStyle w:val="ListParagraph"/>
              <w:numPr>
                <w:ilvl w:val="0"/>
                <w:numId w:val="12"/>
              </w:numPr>
              <w:rPr>
                <w:sz w:val="20"/>
                <w:szCs w:val="112"/>
              </w:rPr>
            </w:pPr>
          </w:p>
          <w:p w:rsidR="007F708A" w:rsidRPr="007F708A" w:rsidRDefault="007F708A" w:rsidP="007F708A">
            <w:pPr>
              <w:pStyle w:val="ListParagraph"/>
              <w:numPr>
                <w:ilvl w:val="0"/>
                <w:numId w:val="12"/>
              </w:numPr>
              <w:rPr>
                <w:sz w:val="20"/>
                <w:szCs w:val="112"/>
              </w:rPr>
            </w:pPr>
            <w:r w:rsidRPr="007F708A">
              <w:rPr>
                <w:sz w:val="20"/>
                <w:szCs w:val="112"/>
              </w:rPr>
              <w:t xml:space="preserve">Never fill the container to capacity with your batteries, always follow manufacturer recommendations on </w:t>
            </w:r>
            <w:proofErr w:type="spellStart"/>
            <w:r w:rsidRPr="007F708A">
              <w:rPr>
                <w:sz w:val="20"/>
                <w:szCs w:val="112"/>
              </w:rPr>
              <w:t>LiPo</w:t>
            </w:r>
            <w:proofErr w:type="spellEnd"/>
            <w:r w:rsidRPr="007F708A">
              <w:rPr>
                <w:sz w:val="20"/>
                <w:szCs w:val="112"/>
              </w:rPr>
              <w:t xml:space="preserve"> bags for how many </w:t>
            </w:r>
            <w:proofErr w:type="spellStart"/>
            <w:r w:rsidRPr="007F708A">
              <w:rPr>
                <w:sz w:val="20"/>
                <w:szCs w:val="112"/>
              </w:rPr>
              <w:t>mAh’s</w:t>
            </w:r>
            <w:proofErr w:type="spellEnd"/>
            <w:r w:rsidRPr="007F708A">
              <w:rPr>
                <w:sz w:val="20"/>
                <w:szCs w:val="112"/>
              </w:rPr>
              <w:t xml:space="preserve"> it can safely contain.</w:t>
            </w:r>
          </w:p>
          <w:p w:rsidR="007F708A" w:rsidRPr="000942AD" w:rsidRDefault="007F708A" w:rsidP="00754214">
            <w:pPr>
              <w:pStyle w:val="ListParagraph"/>
              <w:ind w:left="360"/>
              <w:rPr>
                <w:sz w:val="20"/>
                <w:szCs w:val="112"/>
              </w:rPr>
            </w:pPr>
          </w:p>
        </w:tc>
      </w:tr>
      <w:tr w:rsidR="000942AD" w:rsidTr="00226BFE">
        <w:tblPrEx>
          <w:tblLook w:val="00A0" w:firstRow="1" w:lastRow="0" w:firstColumn="1" w:lastColumn="0" w:noHBand="0" w:noVBand="0"/>
        </w:tblPrEx>
        <w:trPr>
          <w:gridBefore w:val="1"/>
          <w:wBefore w:w="9" w:type="dxa"/>
          <w:trHeight w:val="685"/>
        </w:trPr>
        <w:tc>
          <w:tcPr>
            <w:tcW w:w="15160" w:type="dxa"/>
            <w:gridSpan w:val="7"/>
            <w:shd w:val="clear" w:color="auto" w:fill="auto"/>
            <w:vAlign w:val="center"/>
          </w:tcPr>
          <w:p w:rsidR="000942AD" w:rsidRPr="002D7CBD" w:rsidRDefault="000942AD" w:rsidP="00D41E90">
            <w:pPr>
              <w:spacing w:before="120" w:after="120"/>
              <w:rPr>
                <w:b/>
                <w:sz w:val="20"/>
                <w:szCs w:val="112"/>
              </w:rPr>
            </w:pPr>
            <w:r w:rsidRPr="002D7CBD">
              <w:rPr>
                <w:b/>
                <w:sz w:val="20"/>
                <w:szCs w:val="112"/>
              </w:rPr>
              <w:lastRenderedPageBreak/>
              <w:t>OUTDOOR USE</w:t>
            </w:r>
            <w:r w:rsidR="002D7CBD">
              <w:rPr>
                <w:b/>
                <w:sz w:val="20"/>
                <w:szCs w:val="112"/>
              </w:rPr>
              <w:t xml:space="preserve"> (risks as </w:t>
            </w:r>
            <w:r w:rsidR="00D41E90">
              <w:rPr>
                <w:b/>
                <w:sz w:val="20"/>
                <w:szCs w:val="112"/>
              </w:rPr>
              <w:t>detailed above)</w:t>
            </w:r>
          </w:p>
        </w:tc>
      </w:tr>
      <w:tr w:rsidR="00935DA9" w:rsidTr="00D41E90">
        <w:tblPrEx>
          <w:tblLook w:val="00A0" w:firstRow="1" w:lastRow="0" w:firstColumn="1" w:lastColumn="0" w:noHBand="0" w:noVBand="0"/>
        </w:tblPrEx>
        <w:trPr>
          <w:gridBefore w:val="1"/>
          <w:wBefore w:w="9" w:type="dxa"/>
          <w:trHeight w:val="685"/>
        </w:trPr>
        <w:tc>
          <w:tcPr>
            <w:tcW w:w="3964" w:type="dxa"/>
            <w:gridSpan w:val="2"/>
            <w:shd w:val="clear" w:color="auto" w:fill="auto"/>
          </w:tcPr>
          <w:p w:rsidR="002D7CBD" w:rsidRDefault="002D7CBD" w:rsidP="00935DA9">
            <w:pPr>
              <w:pStyle w:val="BodyText2"/>
              <w:rPr>
                <w:b/>
                <w:sz w:val="20"/>
                <w:szCs w:val="112"/>
              </w:rPr>
            </w:pPr>
            <w:r>
              <w:rPr>
                <w:b/>
                <w:sz w:val="20"/>
                <w:szCs w:val="112"/>
              </w:rPr>
              <w:t>Electricity</w:t>
            </w:r>
          </w:p>
          <w:p w:rsidR="004B381E" w:rsidRPr="004B381E" w:rsidRDefault="007F708A" w:rsidP="004B381E">
            <w:pPr>
              <w:pStyle w:val="BodyText2"/>
              <w:numPr>
                <w:ilvl w:val="0"/>
                <w:numId w:val="22"/>
              </w:numPr>
              <w:rPr>
                <w:sz w:val="20"/>
                <w:szCs w:val="112"/>
              </w:rPr>
            </w:pPr>
            <w:r w:rsidRPr="002D7CBD">
              <w:rPr>
                <w:sz w:val="20"/>
                <w:szCs w:val="112"/>
              </w:rPr>
              <w:t>Windy conditions,</w:t>
            </w:r>
            <w:r w:rsidR="002D7CBD">
              <w:rPr>
                <w:sz w:val="20"/>
                <w:szCs w:val="112"/>
              </w:rPr>
              <w:t xml:space="preserve"> resulting in hitting p</w:t>
            </w:r>
            <w:r w:rsidRPr="002D7CBD">
              <w:rPr>
                <w:sz w:val="20"/>
                <w:szCs w:val="112"/>
              </w:rPr>
              <w:t>ower lin</w:t>
            </w:r>
            <w:r w:rsidR="004B381E">
              <w:rPr>
                <w:sz w:val="20"/>
                <w:szCs w:val="112"/>
              </w:rPr>
              <w:t>es</w:t>
            </w:r>
            <w:bookmarkStart w:id="2" w:name="_GoBack"/>
            <w:bookmarkEnd w:id="2"/>
          </w:p>
        </w:tc>
        <w:tc>
          <w:tcPr>
            <w:tcW w:w="3967" w:type="dxa"/>
            <w:gridSpan w:val="2"/>
            <w:shd w:val="clear" w:color="auto" w:fill="auto"/>
          </w:tcPr>
          <w:p w:rsidR="00935DA9" w:rsidRPr="001538A9" w:rsidRDefault="004E2C25" w:rsidP="00935DA9">
            <w:pPr>
              <w:pStyle w:val="ListParagraph"/>
              <w:numPr>
                <w:ilvl w:val="0"/>
                <w:numId w:val="8"/>
              </w:numPr>
              <w:rPr>
                <w:sz w:val="20"/>
                <w:szCs w:val="20"/>
              </w:rPr>
            </w:pPr>
            <w:r w:rsidRPr="00077FA9">
              <w:rPr>
                <w:sz w:val="20"/>
                <w:szCs w:val="112"/>
              </w:rPr>
              <w:t>Electrocution / electric shock</w:t>
            </w:r>
          </w:p>
          <w:p w:rsidR="001538A9" w:rsidRPr="00077FA9" w:rsidRDefault="001538A9" w:rsidP="00935DA9">
            <w:pPr>
              <w:pStyle w:val="ListParagraph"/>
              <w:numPr>
                <w:ilvl w:val="0"/>
                <w:numId w:val="8"/>
              </w:numPr>
              <w:rPr>
                <w:sz w:val="20"/>
                <w:szCs w:val="20"/>
              </w:rPr>
            </w:pPr>
            <w:r>
              <w:rPr>
                <w:sz w:val="20"/>
                <w:szCs w:val="112"/>
              </w:rPr>
              <w:t>Disruption to power supply</w:t>
            </w:r>
          </w:p>
        </w:tc>
        <w:tc>
          <w:tcPr>
            <w:tcW w:w="7229" w:type="dxa"/>
            <w:gridSpan w:val="3"/>
            <w:shd w:val="clear" w:color="auto" w:fill="auto"/>
            <w:vAlign w:val="center"/>
          </w:tcPr>
          <w:p w:rsidR="00935DA9" w:rsidRPr="006A0D65" w:rsidRDefault="000942AD" w:rsidP="006A0D65">
            <w:pPr>
              <w:pStyle w:val="ListParagraph"/>
              <w:numPr>
                <w:ilvl w:val="0"/>
                <w:numId w:val="8"/>
              </w:numPr>
              <w:rPr>
                <w:sz w:val="20"/>
                <w:szCs w:val="20"/>
              </w:rPr>
            </w:pPr>
            <w:r w:rsidRPr="006A0D65">
              <w:rPr>
                <w:sz w:val="20"/>
                <w:szCs w:val="112"/>
              </w:rPr>
              <w:t>Must not fly drone higher than 120</w:t>
            </w:r>
            <w:r w:rsidR="00077FA9">
              <w:rPr>
                <w:sz w:val="20"/>
                <w:szCs w:val="112"/>
              </w:rPr>
              <w:t xml:space="preserve"> </w:t>
            </w:r>
            <w:r w:rsidRPr="006A0D65">
              <w:rPr>
                <w:sz w:val="20"/>
                <w:szCs w:val="112"/>
              </w:rPr>
              <w:t>m above ground level</w:t>
            </w:r>
            <w:r w:rsidR="00B0379A">
              <w:rPr>
                <w:sz w:val="20"/>
                <w:szCs w:val="112"/>
              </w:rPr>
              <w:t>.</w:t>
            </w:r>
          </w:p>
          <w:p w:rsidR="000942AD" w:rsidRPr="006A0D65" w:rsidRDefault="000942AD" w:rsidP="006A0D65">
            <w:pPr>
              <w:pStyle w:val="ListParagraph"/>
              <w:numPr>
                <w:ilvl w:val="0"/>
                <w:numId w:val="8"/>
              </w:numPr>
              <w:rPr>
                <w:sz w:val="20"/>
                <w:szCs w:val="20"/>
              </w:rPr>
            </w:pPr>
            <w:r w:rsidRPr="006A0D65">
              <w:rPr>
                <w:sz w:val="20"/>
                <w:szCs w:val="112"/>
              </w:rPr>
              <w:t>Must be kept at least 30</w:t>
            </w:r>
            <w:r w:rsidR="00077FA9">
              <w:rPr>
                <w:sz w:val="20"/>
                <w:szCs w:val="112"/>
              </w:rPr>
              <w:t xml:space="preserve"> </w:t>
            </w:r>
            <w:r w:rsidRPr="006A0D65">
              <w:rPr>
                <w:sz w:val="20"/>
                <w:szCs w:val="112"/>
              </w:rPr>
              <w:t>m away from other people</w:t>
            </w:r>
            <w:r w:rsidR="00B0379A">
              <w:rPr>
                <w:sz w:val="20"/>
                <w:szCs w:val="112"/>
              </w:rPr>
              <w:t>.</w:t>
            </w:r>
          </w:p>
          <w:p w:rsidR="000942AD" w:rsidRPr="006A0D65" w:rsidRDefault="000942AD" w:rsidP="006A0D65">
            <w:pPr>
              <w:pStyle w:val="ListParagraph"/>
              <w:numPr>
                <w:ilvl w:val="0"/>
                <w:numId w:val="8"/>
              </w:numPr>
              <w:rPr>
                <w:sz w:val="20"/>
                <w:szCs w:val="20"/>
              </w:rPr>
            </w:pPr>
            <w:r w:rsidRPr="006A0D65">
              <w:rPr>
                <w:sz w:val="20"/>
                <w:szCs w:val="112"/>
              </w:rPr>
              <w:t>Only one drone to be flown at all times</w:t>
            </w:r>
            <w:r w:rsidR="00B0379A">
              <w:rPr>
                <w:sz w:val="20"/>
                <w:szCs w:val="112"/>
              </w:rPr>
              <w:t>.</w:t>
            </w:r>
          </w:p>
          <w:p w:rsidR="000942AD" w:rsidRPr="006A0D65" w:rsidRDefault="000942AD" w:rsidP="006A0D65">
            <w:pPr>
              <w:pStyle w:val="ListParagraph"/>
              <w:numPr>
                <w:ilvl w:val="0"/>
                <w:numId w:val="8"/>
              </w:numPr>
              <w:rPr>
                <w:sz w:val="20"/>
                <w:szCs w:val="20"/>
              </w:rPr>
            </w:pPr>
            <w:r w:rsidRPr="006A0D65">
              <w:rPr>
                <w:sz w:val="20"/>
                <w:szCs w:val="112"/>
              </w:rPr>
              <w:t>Drone must be kept within visual line-of-sight</w:t>
            </w:r>
            <w:r w:rsidR="006A0D65" w:rsidRPr="006A0D65">
              <w:rPr>
                <w:sz w:val="20"/>
                <w:szCs w:val="112"/>
              </w:rPr>
              <w:t>.</w:t>
            </w:r>
          </w:p>
          <w:p w:rsidR="006A0D65" w:rsidRPr="006A0D65" w:rsidRDefault="006A0D65" w:rsidP="006A0D65">
            <w:pPr>
              <w:pStyle w:val="ListParagraph"/>
              <w:numPr>
                <w:ilvl w:val="0"/>
                <w:numId w:val="8"/>
              </w:numPr>
              <w:rPr>
                <w:sz w:val="20"/>
                <w:szCs w:val="20"/>
              </w:rPr>
            </w:pPr>
            <w:r w:rsidRPr="006A0D65">
              <w:rPr>
                <w:sz w:val="20"/>
                <w:szCs w:val="112"/>
              </w:rPr>
              <w:t>Must not fly over or above people or in a populous area (this includes beaches, parks, sports ovals where is a game in progress)</w:t>
            </w:r>
            <w:r w:rsidR="00B0379A">
              <w:rPr>
                <w:sz w:val="20"/>
                <w:szCs w:val="112"/>
              </w:rPr>
              <w:t>.</w:t>
            </w:r>
          </w:p>
          <w:p w:rsidR="006A0D65" w:rsidRPr="006A0D65" w:rsidRDefault="006A0D65" w:rsidP="006A0D65">
            <w:pPr>
              <w:pStyle w:val="ListParagraph"/>
              <w:numPr>
                <w:ilvl w:val="0"/>
                <w:numId w:val="8"/>
              </w:numPr>
              <w:rPr>
                <w:sz w:val="20"/>
                <w:szCs w:val="20"/>
              </w:rPr>
            </w:pPr>
            <w:r w:rsidRPr="006A0D65">
              <w:rPr>
                <w:sz w:val="20"/>
                <w:szCs w:val="112"/>
              </w:rPr>
              <w:t>No recording people without their consent.</w:t>
            </w:r>
          </w:p>
          <w:p w:rsidR="006A0D65" w:rsidRPr="006A0D65" w:rsidRDefault="006A0D65" w:rsidP="006A0D65">
            <w:pPr>
              <w:pStyle w:val="ListParagraph"/>
              <w:numPr>
                <w:ilvl w:val="0"/>
                <w:numId w:val="8"/>
              </w:numPr>
              <w:rPr>
                <w:sz w:val="20"/>
                <w:szCs w:val="20"/>
              </w:rPr>
            </w:pPr>
            <w:r w:rsidRPr="006A0D65">
              <w:rPr>
                <w:sz w:val="20"/>
                <w:szCs w:val="112"/>
              </w:rPr>
              <w:t>If drone weighs more than 250</w:t>
            </w:r>
            <w:r w:rsidR="00077FA9">
              <w:rPr>
                <w:sz w:val="20"/>
                <w:szCs w:val="112"/>
              </w:rPr>
              <w:t xml:space="preserve"> </w:t>
            </w:r>
            <w:r w:rsidRPr="006A0D65">
              <w:rPr>
                <w:sz w:val="20"/>
                <w:szCs w:val="112"/>
              </w:rPr>
              <w:t>grams, you must fly at least 5.5</w:t>
            </w:r>
            <w:r w:rsidR="00077FA9">
              <w:rPr>
                <w:sz w:val="20"/>
                <w:szCs w:val="112"/>
              </w:rPr>
              <w:t xml:space="preserve"> </w:t>
            </w:r>
            <w:proofErr w:type="spellStart"/>
            <w:r w:rsidRPr="006A0D65">
              <w:rPr>
                <w:sz w:val="20"/>
                <w:szCs w:val="112"/>
              </w:rPr>
              <w:t>kms</w:t>
            </w:r>
            <w:proofErr w:type="spellEnd"/>
            <w:r w:rsidRPr="006A0D65">
              <w:rPr>
                <w:sz w:val="20"/>
                <w:szCs w:val="112"/>
              </w:rPr>
              <w:t xml:space="preserve"> away from a controlled airport, which generally have a control tower at them.</w:t>
            </w:r>
          </w:p>
          <w:p w:rsidR="006A0D65" w:rsidRPr="006A0D65" w:rsidRDefault="006A0D65" w:rsidP="006A0D65">
            <w:pPr>
              <w:pStyle w:val="ListParagraph"/>
              <w:numPr>
                <w:ilvl w:val="0"/>
                <w:numId w:val="8"/>
              </w:numPr>
              <w:rPr>
                <w:sz w:val="20"/>
                <w:szCs w:val="112"/>
              </w:rPr>
            </w:pPr>
            <w:r w:rsidRPr="006A0D65">
              <w:rPr>
                <w:sz w:val="20"/>
                <w:szCs w:val="112"/>
              </w:rPr>
              <w:t>You must not fly in a way that creates a hazard to other aircraft, so you should keep at least 5.5 km away from airfields, aerodromes and helicopter landing sites.</w:t>
            </w:r>
          </w:p>
          <w:p w:rsidR="006A0D65" w:rsidRPr="004E2C25" w:rsidRDefault="006A0D65" w:rsidP="006A0D65">
            <w:pPr>
              <w:pStyle w:val="ListParagraph"/>
              <w:numPr>
                <w:ilvl w:val="0"/>
                <w:numId w:val="8"/>
              </w:numPr>
              <w:rPr>
                <w:sz w:val="20"/>
                <w:szCs w:val="20"/>
              </w:rPr>
            </w:pPr>
            <w:r w:rsidRPr="006A0D65">
              <w:rPr>
                <w:sz w:val="20"/>
                <w:szCs w:val="112"/>
              </w:rPr>
              <w:t>Drone can only be flown during the day and must not be flown through cloud or fog.</w:t>
            </w:r>
          </w:p>
          <w:p w:rsidR="004E2C25" w:rsidRPr="002D7CBD" w:rsidRDefault="004E2C25" w:rsidP="006A0D65">
            <w:pPr>
              <w:pStyle w:val="ListParagraph"/>
              <w:numPr>
                <w:ilvl w:val="0"/>
                <w:numId w:val="8"/>
              </w:numPr>
              <w:rPr>
                <w:sz w:val="20"/>
                <w:szCs w:val="20"/>
              </w:rPr>
            </w:pPr>
            <w:r>
              <w:rPr>
                <w:sz w:val="20"/>
                <w:szCs w:val="112"/>
              </w:rPr>
              <w:t>Ensure no power</w:t>
            </w:r>
            <w:r w:rsidR="007F708A">
              <w:rPr>
                <w:sz w:val="20"/>
                <w:szCs w:val="112"/>
              </w:rPr>
              <w:t>-</w:t>
            </w:r>
            <w:r>
              <w:rPr>
                <w:sz w:val="20"/>
                <w:szCs w:val="112"/>
              </w:rPr>
              <w:t xml:space="preserve">lines are within </w:t>
            </w:r>
            <w:r w:rsidRPr="002D7CBD">
              <w:rPr>
                <w:sz w:val="20"/>
                <w:szCs w:val="112"/>
              </w:rPr>
              <w:t>30</w:t>
            </w:r>
            <w:r w:rsidR="00B0379A">
              <w:rPr>
                <w:sz w:val="20"/>
                <w:szCs w:val="112"/>
              </w:rPr>
              <w:t xml:space="preserve"> </w:t>
            </w:r>
            <w:r w:rsidR="002D7CBD" w:rsidRPr="002D7CBD">
              <w:rPr>
                <w:sz w:val="20"/>
                <w:szCs w:val="112"/>
              </w:rPr>
              <w:t>m</w:t>
            </w:r>
            <w:r w:rsidR="00B0379A">
              <w:rPr>
                <w:sz w:val="20"/>
                <w:szCs w:val="112"/>
              </w:rPr>
              <w:t>.</w:t>
            </w:r>
          </w:p>
          <w:p w:rsidR="004E2C25" w:rsidRPr="006A0D65" w:rsidRDefault="00B0379A" w:rsidP="006A0D65">
            <w:pPr>
              <w:pStyle w:val="ListParagraph"/>
              <w:numPr>
                <w:ilvl w:val="0"/>
                <w:numId w:val="8"/>
              </w:numPr>
              <w:rPr>
                <w:sz w:val="20"/>
                <w:szCs w:val="20"/>
              </w:rPr>
            </w:pPr>
            <w:r>
              <w:rPr>
                <w:color w:val="FF0000"/>
                <w:sz w:val="20"/>
                <w:szCs w:val="112"/>
              </w:rPr>
              <w:t>DO NOT OPERATE ON WINDY DAYS.</w:t>
            </w:r>
          </w:p>
        </w:tc>
      </w:tr>
      <w:tr w:rsidR="00B60B50" w:rsidTr="004642C7">
        <w:tblPrEx>
          <w:tblLook w:val="00A0" w:firstRow="1" w:lastRow="0" w:firstColumn="1" w:lastColumn="0" w:noHBand="0" w:noVBand="0"/>
        </w:tblPrEx>
        <w:trPr>
          <w:gridBefore w:val="1"/>
          <w:wBefore w:w="9" w:type="dxa"/>
          <w:trHeight w:val="685"/>
        </w:trPr>
        <w:tc>
          <w:tcPr>
            <w:tcW w:w="15160" w:type="dxa"/>
            <w:gridSpan w:val="7"/>
            <w:shd w:val="clear" w:color="auto" w:fill="auto"/>
            <w:vAlign w:val="center"/>
          </w:tcPr>
          <w:p w:rsidR="00B60B50" w:rsidRPr="001538A9" w:rsidRDefault="00B60B50" w:rsidP="00B60B50">
            <w:pPr>
              <w:spacing w:before="100" w:beforeAutospacing="1" w:after="100" w:afterAutospacing="1"/>
              <w:rPr>
                <w:lang w:val="en" w:eastAsia="en-AU"/>
              </w:rPr>
            </w:pPr>
            <w:r w:rsidRPr="001538A9">
              <w:rPr>
                <w:lang w:val="en" w:eastAsia="en-AU"/>
              </w:rPr>
              <w:t xml:space="preserve">For further information, check out this link </w:t>
            </w:r>
            <w:hyperlink r:id="rId11" w:history="1">
              <w:r w:rsidRPr="001538A9">
                <w:rPr>
                  <w:rStyle w:val="Hyperlink"/>
                  <w:lang w:val="en" w:eastAsia="en-AU"/>
                </w:rPr>
                <w:t>https://www.casa.gov.au/aircraft/landing-page/flying-drones-australia</w:t>
              </w:r>
            </w:hyperlink>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4B381E">
              <w:rPr>
                <w:rFonts w:ascii="Arial Narrow" w:hAnsi="Arial Narrow"/>
                <w:b/>
                <w:sz w:val="22"/>
                <w:szCs w:val="18"/>
                <w:lang w:val="en-GB"/>
              </w:rPr>
            </w:r>
            <w:r w:rsidR="004B381E">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4B381E">
              <w:rPr>
                <w:rFonts w:ascii="Arial Narrow" w:hAnsi="Arial Narrow"/>
                <w:b/>
                <w:sz w:val="22"/>
                <w:szCs w:val="18"/>
                <w:lang w:val="en-GB"/>
              </w:rPr>
            </w:r>
            <w:r w:rsidR="004B381E">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4B381E">
              <w:rPr>
                <w:rFonts w:ascii="Arial Narrow" w:hAnsi="Arial Narrow"/>
                <w:b/>
                <w:sz w:val="22"/>
                <w:szCs w:val="18"/>
                <w:lang w:val="en-GB"/>
              </w:rPr>
            </w:r>
            <w:r w:rsidR="004B381E">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4B381E">
              <w:rPr>
                <w:rFonts w:ascii="Arial Narrow" w:hAnsi="Arial Narrow"/>
                <w:b/>
                <w:sz w:val="22"/>
                <w:szCs w:val="18"/>
                <w:lang w:val="en-GB"/>
              </w:rPr>
            </w:r>
            <w:r w:rsidR="004B381E">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12"/>
      <w:footerReference w:type="default" r:id="rId13"/>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w:t>
          </w:r>
          <w:proofErr w:type="spellStart"/>
          <w:r>
            <w:rPr>
              <w:sz w:val="18"/>
              <w:szCs w:val="18"/>
            </w:rPr>
            <w:t>004F</w:t>
          </w:r>
          <w:proofErr w:type="spellEnd"/>
          <w:r>
            <w:rPr>
              <w:sz w:val="18"/>
              <w:szCs w:val="18"/>
            </w:rPr>
            <w:t>)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4B381E">
                    <w:rPr>
                      <w:b/>
                      <w:bCs/>
                      <w:noProof/>
                      <w:sz w:val="18"/>
                      <w:szCs w:val="18"/>
                    </w:rPr>
                    <w:t>3</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4B381E">
                    <w:rPr>
                      <w:b/>
                      <w:bCs/>
                      <w:noProof/>
                      <w:sz w:val="18"/>
                      <w:szCs w:val="18"/>
                    </w:rPr>
                    <w:t>4</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proofErr w:type="spellStart"/>
          <w:r>
            <w:rPr>
              <w:b/>
              <w:color w:val="FF6600"/>
              <w:sz w:val="32"/>
              <w:szCs w:val="32"/>
            </w:rPr>
            <w:t>004</w:t>
          </w:r>
          <w:r w:rsidR="007673C5" w:rsidRPr="005C3A91">
            <w:rPr>
              <w:b/>
              <w:color w:val="FF6600"/>
              <w:sz w:val="32"/>
              <w:szCs w:val="32"/>
            </w:rPr>
            <w:t>F</w:t>
          </w:r>
          <w:proofErr w:type="spellEnd"/>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AF0"/>
    <w:multiLevelType w:val="hybridMultilevel"/>
    <w:tmpl w:val="BD922552"/>
    <w:lvl w:ilvl="0" w:tplc="9DAAF7E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4"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1F64D9"/>
    <w:multiLevelType w:val="multilevel"/>
    <w:tmpl w:val="50DA4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7B053E"/>
    <w:multiLevelType w:val="multilevel"/>
    <w:tmpl w:val="91A62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041C5"/>
    <w:multiLevelType w:val="hybridMultilevel"/>
    <w:tmpl w:val="C7F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F70D3F"/>
    <w:multiLevelType w:val="hybridMultilevel"/>
    <w:tmpl w:val="D8F25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8B4C93"/>
    <w:multiLevelType w:val="hybridMultilevel"/>
    <w:tmpl w:val="F55C8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241C4D"/>
    <w:multiLevelType w:val="hybridMultilevel"/>
    <w:tmpl w:val="C3ECB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A816B2"/>
    <w:multiLevelType w:val="hybridMultilevel"/>
    <w:tmpl w:val="B4F48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2"/>
  </w:num>
  <w:num w:numId="4">
    <w:abstractNumId w:val="10"/>
  </w:num>
  <w:num w:numId="5">
    <w:abstractNumId w:val="1"/>
  </w:num>
  <w:num w:numId="6">
    <w:abstractNumId w:val="17"/>
  </w:num>
  <w:num w:numId="7">
    <w:abstractNumId w:val="4"/>
  </w:num>
  <w:num w:numId="8">
    <w:abstractNumId w:val="21"/>
  </w:num>
  <w:num w:numId="9">
    <w:abstractNumId w:val="5"/>
  </w:num>
  <w:num w:numId="10">
    <w:abstractNumId w:val="11"/>
  </w:num>
  <w:num w:numId="11">
    <w:abstractNumId w:val="15"/>
  </w:num>
  <w:num w:numId="12">
    <w:abstractNumId w:val="20"/>
  </w:num>
  <w:num w:numId="13">
    <w:abstractNumId w:val="8"/>
  </w:num>
  <w:num w:numId="14">
    <w:abstractNumId w:val="6"/>
  </w:num>
  <w:num w:numId="15">
    <w:abstractNumId w:val="0"/>
  </w:num>
  <w:num w:numId="16">
    <w:abstractNumId w:val="7"/>
  </w:num>
  <w:num w:numId="17">
    <w:abstractNumId w:val="12"/>
  </w:num>
  <w:num w:numId="18">
    <w:abstractNumId w:val="19"/>
  </w:num>
  <w:num w:numId="19">
    <w:abstractNumId w:val="13"/>
  </w:num>
  <w:num w:numId="20">
    <w:abstractNumId w:val="18"/>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77FA9"/>
    <w:rsid w:val="000848FA"/>
    <w:rsid w:val="00085038"/>
    <w:rsid w:val="00091991"/>
    <w:rsid w:val="000935EE"/>
    <w:rsid w:val="000942AD"/>
    <w:rsid w:val="000F2E91"/>
    <w:rsid w:val="000F3913"/>
    <w:rsid w:val="0010653E"/>
    <w:rsid w:val="0014709E"/>
    <w:rsid w:val="00147716"/>
    <w:rsid w:val="001538A9"/>
    <w:rsid w:val="00177338"/>
    <w:rsid w:val="001778FB"/>
    <w:rsid w:val="00181F28"/>
    <w:rsid w:val="001C5835"/>
    <w:rsid w:val="001C71A6"/>
    <w:rsid w:val="001E4A3D"/>
    <w:rsid w:val="00212113"/>
    <w:rsid w:val="0022036F"/>
    <w:rsid w:val="002426A3"/>
    <w:rsid w:val="00271158"/>
    <w:rsid w:val="00272173"/>
    <w:rsid w:val="00272A32"/>
    <w:rsid w:val="002779DE"/>
    <w:rsid w:val="00297F2A"/>
    <w:rsid w:val="002C307C"/>
    <w:rsid w:val="002D7271"/>
    <w:rsid w:val="002D7CBD"/>
    <w:rsid w:val="002E5EA5"/>
    <w:rsid w:val="002E7F62"/>
    <w:rsid w:val="002F2ECB"/>
    <w:rsid w:val="003309E9"/>
    <w:rsid w:val="0033684B"/>
    <w:rsid w:val="00357AD7"/>
    <w:rsid w:val="003617B3"/>
    <w:rsid w:val="00370C73"/>
    <w:rsid w:val="003767EF"/>
    <w:rsid w:val="003804BB"/>
    <w:rsid w:val="00387C42"/>
    <w:rsid w:val="003A1A70"/>
    <w:rsid w:val="003A449E"/>
    <w:rsid w:val="003A44DA"/>
    <w:rsid w:val="003D6222"/>
    <w:rsid w:val="003F6ED8"/>
    <w:rsid w:val="00400329"/>
    <w:rsid w:val="0044112E"/>
    <w:rsid w:val="00451FA3"/>
    <w:rsid w:val="004673DF"/>
    <w:rsid w:val="00485E19"/>
    <w:rsid w:val="00493EAD"/>
    <w:rsid w:val="004973E8"/>
    <w:rsid w:val="004A0CAA"/>
    <w:rsid w:val="004B381E"/>
    <w:rsid w:val="004C23F1"/>
    <w:rsid w:val="004D0774"/>
    <w:rsid w:val="004E2C25"/>
    <w:rsid w:val="00504546"/>
    <w:rsid w:val="005174AC"/>
    <w:rsid w:val="0051782F"/>
    <w:rsid w:val="00590199"/>
    <w:rsid w:val="005B1068"/>
    <w:rsid w:val="005B6144"/>
    <w:rsid w:val="005E4FF7"/>
    <w:rsid w:val="006500D4"/>
    <w:rsid w:val="00656FD1"/>
    <w:rsid w:val="006644EB"/>
    <w:rsid w:val="006746D2"/>
    <w:rsid w:val="00674D92"/>
    <w:rsid w:val="006A0D65"/>
    <w:rsid w:val="006A74AD"/>
    <w:rsid w:val="006D5146"/>
    <w:rsid w:val="00706B01"/>
    <w:rsid w:val="00720AE4"/>
    <w:rsid w:val="00735184"/>
    <w:rsid w:val="00745235"/>
    <w:rsid w:val="00754214"/>
    <w:rsid w:val="007629BE"/>
    <w:rsid w:val="00764F05"/>
    <w:rsid w:val="007673C5"/>
    <w:rsid w:val="007A2E1D"/>
    <w:rsid w:val="007A5B44"/>
    <w:rsid w:val="007B232E"/>
    <w:rsid w:val="007B4660"/>
    <w:rsid w:val="007C04C5"/>
    <w:rsid w:val="007D3A59"/>
    <w:rsid w:val="007E714D"/>
    <w:rsid w:val="007F156A"/>
    <w:rsid w:val="007F344F"/>
    <w:rsid w:val="007F708A"/>
    <w:rsid w:val="00801B8F"/>
    <w:rsid w:val="00801CCF"/>
    <w:rsid w:val="00805616"/>
    <w:rsid w:val="00807A24"/>
    <w:rsid w:val="0081163C"/>
    <w:rsid w:val="008648C1"/>
    <w:rsid w:val="0087048B"/>
    <w:rsid w:val="0087212D"/>
    <w:rsid w:val="00873E4D"/>
    <w:rsid w:val="00883AF8"/>
    <w:rsid w:val="00883FA9"/>
    <w:rsid w:val="008B0F88"/>
    <w:rsid w:val="008C0FD8"/>
    <w:rsid w:val="008C2DD4"/>
    <w:rsid w:val="008D7C7C"/>
    <w:rsid w:val="008E4B9E"/>
    <w:rsid w:val="0090183E"/>
    <w:rsid w:val="0093545A"/>
    <w:rsid w:val="00935DA9"/>
    <w:rsid w:val="00981178"/>
    <w:rsid w:val="009A4295"/>
    <w:rsid w:val="009C0042"/>
    <w:rsid w:val="009D10B7"/>
    <w:rsid w:val="009E1EFC"/>
    <w:rsid w:val="009E51F3"/>
    <w:rsid w:val="00A03CB3"/>
    <w:rsid w:val="00A2633F"/>
    <w:rsid w:val="00A45E91"/>
    <w:rsid w:val="00A7315E"/>
    <w:rsid w:val="00A767B2"/>
    <w:rsid w:val="00A7706E"/>
    <w:rsid w:val="00AA4BCB"/>
    <w:rsid w:val="00AB2F08"/>
    <w:rsid w:val="00AB3E78"/>
    <w:rsid w:val="00AC05EB"/>
    <w:rsid w:val="00AC3369"/>
    <w:rsid w:val="00AD2D32"/>
    <w:rsid w:val="00AD4CFF"/>
    <w:rsid w:val="00AD581D"/>
    <w:rsid w:val="00AE669B"/>
    <w:rsid w:val="00B0379A"/>
    <w:rsid w:val="00B12106"/>
    <w:rsid w:val="00B264A1"/>
    <w:rsid w:val="00B47367"/>
    <w:rsid w:val="00B60B50"/>
    <w:rsid w:val="00B80020"/>
    <w:rsid w:val="00B84427"/>
    <w:rsid w:val="00B87051"/>
    <w:rsid w:val="00BB798D"/>
    <w:rsid w:val="00BC79FB"/>
    <w:rsid w:val="00BF27D3"/>
    <w:rsid w:val="00BF31D7"/>
    <w:rsid w:val="00C04734"/>
    <w:rsid w:val="00C065E2"/>
    <w:rsid w:val="00C15E13"/>
    <w:rsid w:val="00C3551E"/>
    <w:rsid w:val="00C36207"/>
    <w:rsid w:val="00C3652F"/>
    <w:rsid w:val="00C36C1C"/>
    <w:rsid w:val="00C63F15"/>
    <w:rsid w:val="00C864A2"/>
    <w:rsid w:val="00CA3B16"/>
    <w:rsid w:val="00CB0913"/>
    <w:rsid w:val="00CB707D"/>
    <w:rsid w:val="00CC117B"/>
    <w:rsid w:val="00CC5DEB"/>
    <w:rsid w:val="00CC6A52"/>
    <w:rsid w:val="00CD7FB9"/>
    <w:rsid w:val="00CF3FF9"/>
    <w:rsid w:val="00D15330"/>
    <w:rsid w:val="00D41E90"/>
    <w:rsid w:val="00D57542"/>
    <w:rsid w:val="00D6664C"/>
    <w:rsid w:val="00D71B78"/>
    <w:rsid w:val="00D75A90"/>
    <w:rsid w:val="00D85832"/>
    <w:rsid w:val="00DA2B5C"/>
    <w:rsid w:val="00DA5104"/>
    <w:rsid w:val="00DA6737"/>
    <w:rsid w:val="00DE0678"/>
    <w:rsid w:val="00DE44C0"/>
    <w:rsid w:val="00E10532"/>
    <w:rsid w:val="00E12170"/>
    <w:rsid w:val="00E14E9F"/>
    <w:rsid w:val="00E566A2"/>
    <w:rsid w:val="00E60D50"/>
    <w:rsid w:val="00E66130"/>
    <w:rsid w:val="00E83FB6"/>
    <w:rsid w:val="00EA1D7B"/>
    <w:rsid w:val="00EB0F6D"/>
    <w:rsid w:val="00EB2AA3"/>
    <w:rsid w:val="00EC3E44"/>
    <w:rsid w:val="00F11EEC"/>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E7951B8"/>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a.gov.au/aircraft/landing-page/flying-drones-austral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mzn.to/2pWjI2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3EDF8-CE23-433A-A10B-A51FCCDF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Lisa Nowak</dc:creator>
  <cp:keywords/>
  <dc:description/>
  <cp:lastModifiedBy>David Parsons</cp:lastModifiedBy>
  <cp:revision>8</cp:revision>
  <cp:lastPrinted>2014-10-08T03:23:00Z</cp:lastPrinted>
  <dcterms:created xsi:type="dcterms:W3CDTF">2021-07-12T02:17:00Z</dcterms:created>
  <dcterms:modified xsi:type="dcterms:W3CDTF">2021-07-21T19:30:00Z</dcterms:modified>
  <cp:category>risk / forms</cp:category>
</cp:coreProperties>
</file>