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8675C" w14:textId="6271DAAF" w:rsidR="00AD4256" w:rsidRPr="00662C5A" w:rsidRDefault="0006404B" w:rsidP="00AD4256">
      <w:pPr>
        <w:jc w:val="center"/>
        <w:rPr>
          <w:rFonts w:ascii="Noto Serif Armenian" w:hAnsi="Noto Serif Armenian"/>
          <w:b/>
          <w:bCs/>
          <w:color w:val="533E7C" w:themeColor="accent1"/>
          <w:sz w:val="32"/>
          <w:szCs w:val="32"/>
        </w:rPr>
      </w:pPr>
      <w:r w:rsidRPr="00662C5A">
        <w:rPr>
          <w:rFonts w:ascii="Noto Serif Armenian" w:hAnsi="Noto Serif Armenian"/>
          <w:b/>
          <w:bCs/>
          <w:color w:val="533E7C" w:themeColor="accent1"/>
          <w:sz w:val="32"/>
          <w:szCs w:val="32"/>
        </w:rPr>
        <w:t>Slips Trips &amp; Falls</w:t>
      </w:r>
    </w:p>
    <w:p w14:paraId="0A7F80F3" w14:textId="5E700D43" w:rsidR="0006404B" w:rsidRPr="00662C5A" w:rsidRDefault="0006404B" w:rsidP="0006404B">
      <w:pPr>
        <w:spacing w:before="120" w:after="120" w:line="240" w:lineRule="auto"/>
        <w:rPr>
          <w:rFonts w:cs="Arial"/>
        </w:rPr>
      </w:pPr>
      <w:r w:rsidRPr="00662C5A">
        <w:rPr>
          <w:rFonts w:cs="Arial"/>
        </w:rPr>
        <w:t>This document provides suggestions on the different types of measures available to manage the risks of slips, trips and falls (STF) in certain areas.  At the end is a checklist that may be used to assist in identifying STF risks.</w:t>
      </w:r>
    </w:p>
    <w:tbl>
      <w:tblPr>
        <w:tblW w:w="5000" w:type="pct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ook w:val="01E0" w:firstRow="1" w:lastRow="1" w:firstColumn="1" w:lastColumn="1" w:noHBand="0" w:noVBand="0"/>
      </w:tblPr>
      <w:tblGrid>
        <w:gridCol w:w="2220"/>
        <w:gridCol w:w="7954"/>
      </w:tblGrid>
      <w:tr w:rsidR="0006404B" w:rsidRPr="00662C5A" w14:paraId="78EE36FF" w14:textId="77777777" w:rsidTr="0006404B">
        <w:trPr>
          <w:trHeight w:val="405"/>
          <w:tblHeader/>
        </w:trPr>
        <w:tc>
          <w:tcPr>
            <w:tcW w:w="1091" w:type="pct"/>
            <w:shd w:val="clear" w:color="auto" w:fill="C9B5EF" w:themeFill="accent2"/>
            <w:vAlign w:val="center"/>
          </w:tcPr>
          <w:p w14:paraId="5882AF5D" w14:textId="77777777" w:rsidR="0006404B" w:rsidRPr="00662C5A" w:rsidRDefault="0006404B" w:rsidP="00A44593">
            <w:pPr>
              <w:spacing w:before="120" w:after="120"/>
              <w:jc w:val="center"/>
              <w:rPr>
                <w:rFonts w:ascii="Noto Serif Armenian" w:eastAsia="Calibri" w:hAnsi="Noto Serif Armenian" w:cs="Arial"/>
                <w:b/>
                <w:lang w:val="en-US"/>
              </w:rPr>
            </w:pPr>
            <w:r w:rsidRPr="00662C5A">
              <w:rPr>
                <w:rFonts w:ascii="Noto Serif Armenian" w:eastAsia="Calibri" w:hAnsi="Noto Serif Armenian" w:cs="Arial"/>
                <w:b/>
                <w:lang w:val="en-US"/>
              </w:rPr>
              <w:t>Area</w:t>
            </w:r>
          </w:p>
        </w:tc>
        <w:tc>
          <w:tcPr>
            <w:tcW w:w="3909" w:type="pct"/>
            <w:shd w:val="clear" w:color="auto" w:fill="C9B5EF" w:themeFill="accent2"/>
            <w:vAlign w:val="center"/>
          </w:tcPr>
          <w:p w14:paraId="288E5F64" w14:textId="77777777" w:rsidR="0006404B" w:rsidRPr="00662C5A" w:rsidRDefault="0006404B" w:rsidP="00A44593">
            <w:pPr>
              <w:spacing w:before="120" w:after="120"/>
              <w:jc w:val="center"/>
              <w:rPr>
                <w:rFonts w:ascii="Noto Serif Armenian" w:eastAsia="Calibri" w:hAnsi="Noto Serif Armenian" w:cs="Arial"/>
                <w:b/>
                <w:lang w:val="en-US"/>
              </w:rPr>
            </w:pPr>
            <w:r w:rsidRPr="00662C5A">
              <w:rPr>
                <w:rFonts w:ascii="Noto Serif Armenian" w:eastAsia="Calibri" w:hAnsi="Noto Serif Armenian" w:cs="Arial"/>
                <w:b/>
                <w:lang w:val="en-US"/>
              </w:rPr>
              <w:t>Practical measures for slips, trips and falls risk control.</w:t>
            </w:r>
          </w:p>
        </w:tc>
      </w:tr>
      <w:tr w:rsidR="0006404B" w:rsidRPr="00662C5A" w14:paraId="16F624AF" w14:textId="77777777" w:rsidTr="0006404B">
        <w:tc>
          <w:tcPr>
            <w:tcW w:w="1091" w:type="pct"/>
          </w:tcPr>
          <w:p w14:paraId="65C0D343" w14:textId="77777777" w:rsidR="0006404B" w:rsidRPr="00662C5A" w:rsidRDefault="0006404B" w:rsidP="00A44593">
            <w:pPr>
              <w:spacing w:before="120" w:after="120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External steps, paths and parking areas</w:t>
            </w:r>
          </w:p>
        </w:tc>
        <w:tc>
          <w:tcPr>
            <w:tcW w:w="3909" w:type="pct"/>
          </w:tcPr>
          <w:p w14:paraId="3175B0A5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Suitable lighting – replace, repair or clean lights before levels become too low to be safe. </w:t>
            </w:r>
          </w:p>
          <w:p w14:paraId="0B0674B9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steps and paths are suitable for the volume of pedestrian traffic</w:t>
            </w:r>
          </w:p>
          <w:p w14:paraId="11B89B53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paving slabs are secure and tarmac paths in good condition to give a flat, even surface</w:t>
            </w:r>
          </w:p>
          <w:p w14:paraId="722B88E1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Maintain parking area so that it is free of potholes</w:t>
            </w:r>
          </w:p>
          <w:p w14:paraId="0B2F15C1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Mark the nosing of steps using anti-slip coating, as smooth, gloss paint will make the surface slippery under wet conditions</w:t>
            </w:r>
          </w:p>
          <w:p w14:paraId="286243E3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Provide handrails where appropriate and </w:t>
            </w:r>
            <w:proofErr w:type="gramStart"/>
            <w:r w:rsidRPr="00662C5A">
              <w:rPr>
                <w:rFonts w:eastAsia="Calibri" w:cs="Arial"/>
                <w:lang w:val="en-US"/>
              </w:rPr>
              <w:t>maintain</w:t>
            </w:r>
            <w:proofErr w:type="gramEnd"/>
            <w:r w:rsidRPr="00662C5A">
              <w:rPr>
                <w:rFonts w:eastAsia="Calibri" w:cs="Arial"/>
                <w:lang w:val="en-US"/>
              </w:rPr>
              <w:t xml:space="preserve"> in good condition</w:t>
            </w:r>
          </w:p>
          <w:p w14:paraId="5CD32CD6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Discourage short cuts across grassed/muddy areas</w:t>
            </w:r>
          </w:p>
          <w:p w14:paraId="2C6BF1A0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Clean leaves, mud etc. from surfaces</w:t>
            </w:r>
          </w:p>
          <w:p w14:paraId="44213F79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Remove algal growth</w:t>
            </w:r>
          </w:p>
          <w:p w14:paraId="4A8CCF36" w14:textId="77777777" w:rsidR="0006404B" w:rsidRPr="00662C5A" w:rsidRDefault="0006404B" w:rsidP="0006404B">
            <w:pPr>
              <w:numPr>
                <w:ilvl w:val="0"/>
                <w:numId w:val="8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users wear the appropriate footwear for the surface</w:t>
            </w:r>
          </w:p>
        </w:tc>
      </w:tr>
      <w:tr w:rsidR="0006404B" w:rsidRPr="00662C5A" w14:paraId="6B4DFF3B" w14:textId="77777777" w:rsidTr="0006404B">
        <w:tc>
          <w:tcPr>
            <w:tcW w:w="1091" w:type="pct"/>
          </w:tcPr>
          <w:p w14:paraId="7BEA0DC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Playgrounds and </w:t>
            </w:r>
            <w:proofErr w:type="gramStart"/>
            <w:r w:rsidRPr="00662C5A">
              <w:rPr>
                <w:rFonts w:eastAsia="Calibri" w:cs="Arial"/>
                <w:lang w:val="en-US"/>
              </w:rPr>
              <w:t>all weather</w:t>
            </w:r>
            <w:proofErr w:type="gramEnd"/>
            <w:r w:rsidRPr="00662C5A">
              <w:rPr>
                <w:rFonts w:eastAsia="Calibri" w:cs="Arial"/>
                <w:lang w:val="en-US"/>
              </w:rPr>
              <w:t xml:space="preserve"> sports surfaces</w:t>
            </w:r>
          </w:p>
          <w:p w14:paraId="5D1FCB6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  <w:p w14:paraId="27CB4A7F" w14:textId="77777777" w:rsidR="0006404B" w:rsidRPr="00662C5A" w:rsidRDefault="0006404B" w:rsidP="00A44593">
            <w:pPr>
              <w:jc w:val="center"/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3CF5AB53" w14:textId="77777777" w:rsidR="0006404B" w:rsidRPr="00662C5A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surface is flat and well maintained to avoid surface water</w:t>
            </w:r>
          </w:p>
          <w:p w14:paraId="37BA6A0B" w14:textId="77777777" w:rsidR="0006404B" w:rsidRPr="00662C5A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Remove accumulations of mud/water</w:t>
            </w:r>
          </w:p>
          <w:p w14:paraId="0582E823" w14:textId="77777777" w:rsidR="0006404B" w:rsidRPr="00662C5A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Remove algal growth</w:t>
            </w:r>
          </w:p>
          <w:p w14:paraId="0A104CC7" w14:textId="77777777" w:rsidR="0006404B" w:rsidRPr="00662C5A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users wear the appropriate footwear for the surface</w:t>
            </w:r>
          </w:p>
          <w:p w14:paraId="2E5E1B67" w14:textId="77777777" w:rsidR="0006404B" w:rsidRPr="00662C5A" w:rsidRDefault="0006404B" w:rsidP="0006404B">
            <w:pPr>
              <w:numPr>
                <w:ilvl w:val="0"/>
                <w:numId w:val="9"/>
              </w:numPr>
              <w:tabs>
                <w:tab w:val="num" w:pos="393"/>
              </w:tabs>
              <w:spacing w:before="120" w:after="120"/>
              <w:ind w:left="714" w:hanging="357"/>
              <w:rPr>
                <w:rFonts w:eastAsia="Calibri" w:cs="Arial"/>
                <w:lang w:val="en-US"/>
              </w:rPr>
            </w:pPr>
            <w:proofErr w:type="gramStart"/>
            <w:r w:rsidRPr="00662C5A">
              <w:rPr>
                <w:rFonts w:eastAsia="Calibri" w:cs="Arial"/>
                <w:lang w:val="en-US"/>
              </w:rPr>
              <w:t>Ensure adequate supervision at all times</w:t>
            </w:r>
            <w:proofErr w:type="gramEnd"/>
          </w:p>
        </w:tc>
      </w:tr>
      <w:tr w:rsidR="0006404B" w:rsidRPr="00662C5A" w14:paraId="1738961E" w14:textId="77777777" w:rsidTr="0006404B">
        <w:trPr>
          <w:trHeight w:val="3056"/>
        </w:trPr>
        <w:tc>
          <w:tcPr>
            <w:tcW w:w="1091" w:type="pct"/>
          </w:tcPr>
          <w:p w14:paraId="2A4558D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Building entrances / exits</w:t>
            </w:r>
          </w:p>
        </w:tc>
        <w:tc>
          <w:tcPr>
            <w:tcW w:w="3909" w:type="pct"/>
          </w:tcPr>
          <w:p w14:paraId="416E2B36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suitable non-slip, water absorbing mats at entrances</w:t>
            </w:r>
          </w:p>
          <w:p w14:paraId="3A7CA12A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Maintain mats in good condition and change when saturated</w:t>
            </w:r>
          </w:p>
          <w:p w14:paraId="5A3FAD56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Ensure that temporary </w:t>
            </w:r>
            <w:proofErr w:type="gramStart"/>
            <w:r w:rsidRPr="00662C5A">
              <w:rPr>
                <w:rFonts w:eastAsia="Calibri" w:cs="Arial"/>
                <w:lang w:val="en-US"/>
              </w:rPr>
              <w:t>matting</w:t>
            </w:r>
            <w:proofErr w:type="gramEnd"/>
            <w:r w:rsidRPr="00662C5A">
              <w:rPr>
                <w:rFonts w:eastAsia="Calibri" w:cs="Arial"/>
                <w:lang w:val="en-US"/>
              </w:rPr>
              <w:t xml:space="preserve"> does not pose a trip risk</w:t>
            </w:r>
          </w:p>
          <w:p w14:paraId="57E9975B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Display signs warning of hidden steps/changes of level</w:t>
            </w:r>
          </w:p>
          <w:p w14:paraId="3760531A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Display signs warning of risk of slipping when appropriate</w:t>
            </w:r>
          </w:p>
          <w:p w14:paraId="0560EC82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Site door catches and door stops safely</w:t>
            </w:r>
          </w:p>
          <w:p w14:paraId="725DE574" w14:textId="77777777" w:rsidR="0006404B" w:rsidRPr="00662C5A" w:rsidRDefault="0006404B" w:rsidP="0006404B">
            <w:pPr>
              <w:numPr>
                <w:ilvl w:val="0"/>
                <w:numId w:val="10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users wear the appropriate footwear for the surface</w:t>
            </w:r>
          </w:p>
        </w:tc>
      </w:tr>
      <w:tr w:rsidR="0006404B" w:rsidRPr="00662C5A" w14:paraId="64DE68B8" w14:textId="77777777" w:rsidTr="0006404B">
        <w:tc>
          <w:tcPr>
            <w:tcW w:w="1091" w:type="pct"/>
          </w:tcPr>
          <w:p w14:paraId="70E3C3D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Sports halls</w:t>
            </w:r>
          </w:p>
          <w:p w14:paraId="6CDD82E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08F473FA" w14:textId="77777777" w:rsidR="0006404B" w:rsidRPr="00662C5A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over polishing of floor surface</w:t>
            </w:r>
          </w:p>
          <w:p w14:paraId="2511E203" w14:textId="77777777" w:rsidR="0006404B" w:rsidRPr="00662C5A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suitable footwear is worn</w:t>
            </w:r>
          </w:p>
          <w:p w14:paraId="3A185CAA" w14:textId="77777777" w:rsidR="0006404B" w:rsidRPr="00662C5A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Maintain floor mats in good condition and ensure they remain flat</w:t>
            </w:r>
          </w:p>
          <w:p w14:paraId="53A7BBD9" w14:textId="77777777" w:rsidR="0006404B" w:rsidRPr="00662C5A" w:rsidRDefault="0006404B" w:rsidP="0006404B">
            <w:pPr>
              <w:numPr>
                <w:ilvl w:val="0"/>
                <w:numId w:val="11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Keep smooth floors clean and completely free of wet or dusty contamination</w:t>
            </w:r>
          </w:p>
        </w:tc>
      </w:tr>
      <w:tr w:rsidR="0006404B" w:rsidRPr="00662C5A" w14:paraId="25CFA1FC" w14:textId="77777777" w:rsidTr="0006404B">
        <w:tc>
          <w:tcPr>
            <w:tcW w:w="1091" w:type="pct"/>
          </w:tcPr>
          <w:p w14:paraId="4364427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Changing rooms / swimming pools</w:t>
            </w:r>
          </w:p>
          <w:p w14:paraId="7856D77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36943929" w14:textId="77777777" w:rsidR="0006404B" w:rsidRPr="00662C5A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contamination of the floor surface with mud/water from people entering – provide shoe-cleaning brushes/scrapers</w:t>
            </w:r>
          </w:p>
          <w:p w14:paraId="6F61A066" w14:textId="77777777" w:rsidR="0006404B" w:rsidRPr="00662C5A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Provide non-slip tiling on floor surfaces. </w:t>
            </w:r>
          </w:p>
          <w:p w14:paraId="0F536657" w14:textId="77777777" w:rsidR="0006404B" w:rsidRPr="00662C5A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specialist anti-slip tiles/surfaces are sourced and specified correctly</w:t>
            </w:r>
          </w:p>
          <w:p w14:paraId="0D89BFB2" w14:textId="77777777" w:rsidR="0006404B" w:rsidRPr="00662C5A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drainage mats or grids in shower areas</w:t>
            </w:r>
          </w:p>
          <w:p w14:paraId="788BC9F5" w14:textId="77777777" w:rsidR="0006404B" w:rsidRPr="00662C5A" w:rsidRDefault="0006404B" w:rsidP="0006404B">
            <w:pPr>
              <w:numPr>
                <w:ilvl w:val="0"/>
                <w:numId w:val="12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handholds for people with disabilities</w:t>
            </w:r>
          </w:p>
        </w:tc>
      </w:tr>
      <w:tr w:rsidR="0006404B" w:rsidRPr="00662C5A" w14:paraId="3C9DFEE7" w14:textId="77777777" w:rsidTr="0006404B">
        <w:tc>
          <w:tcPr>
            <w:tcW w:w="1091" w:type="pct"/>
          </w:tcPr>
          <w:p w14:paraId="2985FC4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Internal stairs and corridors</w:t>
            </w:r>
          </w:p>
          <w:p w14:paraId="142B8DA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65E5138E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a staggered release of students onto heavily used traffic routes</w:t>
            </w:r>
          </w:p>
          <w:p w14:paraId="202C2606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Put in place measures for traffic streaming and flow management up/</w:t>
            </w:r>
            <w:proofErr w:type="gramStart"/>
            <w:r w:rsidRPr="00662C5A">
              <w:rPr>
                <w:rFonts w:eastAsia="Calibri" w:cs="Arial"/>
                <w:lang w:val="en-US"/>
              </w:rPr>
              <w:t>down stairs</w:t>
            </w:r>
            <w:proofErr w:type="gramEnd"/>
          </w:p>
          <w:p w14:paraId="58BB7C2F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Put in place measures for traffic streaming and flow management along corridors</w:t>
            </w:r>
          </w:p>
          <w:p w14:paraId="2B980645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Mark nosing of steps using anti-slip coating, as smooth, gloss paint will make the surface slippery under wet conditions. </w:t>
            </w:r>
          </w:p>
          <w:p w14:paraId="02354DD3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handrails</w:t>
            </w:r>
          </w:p>
          <w:p w14:paraId="51F75970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Lighting – replace, repair or clean lights before levels become too low to be safe</w:t>
            </w:r>
          </w:p>
          <w:p w14:paraId="192F09F7" w14:textId="77777777" w:rsidR="0006404B" w:rsidRPr="00662C5A" w:rsidRDefault="0006404B" w:rsidP="0006404B">
            <w:pPr>
              <w:numPr>
                <w:ilvl w:val="0"/>
                <w:numId w:val="13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Apply appropriate anti-slip coatings to areas of smooth flooring which may become wet</w:t>
            </w:r>
          </w:p>
        </w:tc>
      </w:tr>
      <w:tr w:rsidR="0006404B" w:rsidRPr="00662C5A" w14:paraId="649C6271" w14:textId="77777777" w:rsidTr="0006404B">
        <w:tc>
          <w:tcPr>
            <w:tcW w:w="1091" w:type="pct"/>
          </w:tcPr>
          <w:p w14:paraId="1448CA4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Classroom areas / Training rooms</w:t>
            </w:r>
          </w:p>
          <w:p w14:paraId="4784978D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(including laboratories and practical areas)</w:t>
            </w:r>
          </w:p>
          <w:p w14:paraId="44B6D7E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3586D241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trailing cables from equipment and tools</w:t>
            </w:r>
          </w:p>
          <w:p w14:paraId="103CC6B5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storage racks</w:t>
            </w:r>
          </w:p>
          <w:p w14:paraId="069FBEFC" w14:textId="6E905D4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“safe” coat hooks/racks for drying wet clothing - consider setting such areas on specialist anti-slip flooring as even drips of rainwater on smooth surfaces can be enough to result in slips</w:t>
            </w:r>
          </w:p>
          <w:p w14:paraId="396E89FC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specialist anti-slip flooring in potentially wet areas</w:t>
            </w:r>
          </w:p>
          <w:p w14:paraId="60B06A7A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not store materials or equipment below tables/benches</w:t>
            </w:r>
          </w:p>
          <w:p w14:paraId="6AF1B3AB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overcrowding of rooms</w:t>
            </w:r>
          </w:p>
          <w:p w14:paraId="55868FCC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Control the entry and exit of people from classes</w:t>
            </w:r>
          </w:p>
          <w:p w14:paraId="26475582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Display </w:t>
            </w:r>
            <w:proofErr w:type="gramStart"/>
            <w:r w:rsidRPr="00662C5A">
              <w:rPr>
                <w:rFonts w:eastAsia="Calibri" w:cs="Arial"/>
                <w:lang w:val="en-US"/>
              </w:rPr>
              <w:t>art work</w:t>
            </w:r>
            <w:proofErr w:type="gramEnd"/>
            <w:r w:rsidRPr="00662C5A">
              <w:rPr>
                <w:rFonts w:eastAsia="Calibri" w:cs="Arial"/>
                <w:lang w:val="en-US"/>
              </w:rPr>
              <w:t xml:space="preserve"> using a pulley system</w:t>
            </w:r>
          </w:p>
          <w:p w14:paraId="19A8323F" w14:textId="77777777" w:rsidR="0006404B" w:rsidRPr="00662C5A" w:rsidRDefault="0006404B" w:rsidP="0006404B">
            <w:pPr>
              <w:numPr>
                <w:ilvl w:val="0"/>
                <w:numId w:val="14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Clear away toys in early-years classes</w:t>
            </w:r>
          </w:p>
        </w:tc>
      </w:tr>
      <w:tr w:rsidR="0006404B" w:rsidRPr="00662C5A" w14:paraId="190EF69B" w14:textId="77777777" w:rsidTr="0006404B">
        <w:tc>
          <w:tcPr>
            <w:tcW w:w="1091" w:type="pct"/>
          </w:tcPr>
          <w:p w14:paraId="5E7974C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Preparation rooms,</w:t>
            </w:r>
          </w:p>
          <w:p w14:paraId="7482979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technician areas and storage rooms</w:t>
            </w:r>
          </w:p>
          <w:p w14:paraId="50FE61C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49F92A84" w14:textId="77777777" w:rsidR="0006404B" w:rsidRPr="00662C5A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suitable storage for goods and equipment</w:t>
            </w:r>
          </w:p>
          <w:p w14:paraId="76E0D806" w14:textId="77777777" w:rsidR="0006404B" w:rsidRPr="00662C5A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Keep containers of bulk liquids in secure areas</w:t>
            </w:r>
          </w:p>
          <w:p w14:paraId="2ACC68B9" w14:textId="77777777" w:rsidR="0006404B" w:rsidRPr="00662C5A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Clear area around machines, kilns and other equipment</w:t>
            </w:r>
          </w:p>
          <w:p w14:paraId="7EDA557F" w14:textId="77777777" w:rsidR="0006404B" w:rsidRPr="00662C5A" w:rsidRDefault="0006404B" w:rsidP="0006404B">
            <w:pPr>
              <w:numPr>
                <w:ilvl w:val="0"/>
                <w:numId w:val="15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Use slip-resistant flooring around machines</w:t>
            </w:r>
          </w:p>
        </w:tc>
      </w:tr>
      <w:tr w:rsidR="0006404B" w:rsidRPr="00662C5A" w14:paraId="674CBECD" w14:textId="77777777" w:rsidTr="0006404B">
        <w:tc>
          <w:tcPr>
            <w:tcW w:w="1091" w:type="pct"/>
          </w:tcPr>
          <w:p w14:paraId="6E17496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Kitchens</w:t>
            </w:r>
          </w:p>
          <w:p w14:paraId="0E6733D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283C3657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Provide suitable equipment to avoid spillages </w:t>
            </w:r>
          </w:p>
          <w:p w14:paraId="28FD77C8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edged work surfaces to contain spillages</w:t>
            </w:r>
          </w:p>
          <w:p w14:paraId="1EE8F4C5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good ventilation to avoid smoke/steam and condensation</w:t>
            </w:r>
          </w:p>
          <w:p w14:paraId="6A02FD7C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staff wear suitable footwear</w:t>
            </w:r>
          </w:p>
          <w:p w14:paraId="0FC368AC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Clean spillages and pick up food contamination immediately</w:t>
            </w:r>
          </w:p>
          <w:p w14:paraId="5693542B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Dry floors effectively after cleaning</w:t>
            </w:r>
          </w:p>
          <w:p w14:paraId="6D10CC9C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good housekeeping around bins</w:t>
            </w:r>
          </w:p>
          <w:p w14:paraId="38867874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suitable floor surface</w:t>
            </w:r>
          </w:p>
          <w:p w14:paraId="19C7D6AE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Clean floors with appropriate products for surface after work has finished</w:t>
            </w:r>
          </w:p>
          <w:p w14:paraId="22839134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Display suitable warning signs re wet floors/stairs while cleaning is in progress</w:t>
            </w:r>
          </w:p>
          <w:p w14:paraId="2C663003" w14:textId="77777777" w:rsidR="0006404B" w:rsidRPr="00662C5A" w:rsidRDefault="0006404B" w:rsidP="0006404B">
            <w:pPr>
              <w:numPr>
                <w:ilvl w:val="0"/>
                <w:numId w:val="16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Remove warning signs when cleaning/drying is complete</w:t>
            </w:r>
          </w:p>
        </w:tc>
      </w:tr>
      <w:tr w:rsidR="0006404B" w:rsidRPr="00662C5A" w14:paraId="27019B09" w14:textId="77777777" w:rsidTr="0006404B">
        <w:tc>
          <w:tcPr>
            <w:tcW w:w="1091" w:type="pct"/>
          </w:tcPr>
          <w:p w14:paraId="0640A4E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Canteen areas</w:t>
            </w:r>
          </w:p>
          <w:p w14:paraId="7902F10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00E4B152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staff wear suitable footwear</w:t>
            </w:r>
          </w:p>
          <w:p w14:paraId="6073574D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Clean spillages immediately</w:t>
            </w:r>
          </w:p>
          <w:p w14:paraId="43E90DE0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Use safe cleaning methods</w:t>
            </w:r>
          </w:p>
          <w:p w14:paraId="5EC614B4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suitable floor surface</w:t>
            </w:r>
          </w:p>
          <w:p w14:paraId="70151E6C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Clean floors when pupils/students have left</w:t>
            </w:r>
          </w:p>
          <w:p w14:paraId="753CF7B0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Display suitable warning signs re wet floors/stairs while cleaning is in progress</w:t>
            </w:r>
          </w:p>
          <w:p w14:paraId="3EF70EDA" w14:textId="77777777" w:rsidR="0006404B" w:rsidRPr="00662C5A" w:rsidRDefault="0006404B" w:rsidP="0006404B">
            <w:pPr>
              <w:numPr>
                <w:ilvl w:val="0"/>
                <w:numId w:val="17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Remove warning signs when cleaning/drying is complete</w:t>
            </w:r>
          </w:p>
        </w:tc>
      </w:tr>
      <w:tr w:rsidR="0006404B" w:rsidRPr="00662C5A" w14:paraId="1F176B92" w14:textId="77777777" w:rsidTr="0006404B">
        <w:tc>
          <w:tcPr>
            <w:tcW w:w="1091" w:type="pct"/>
          </w:tcPr>
          <w:p w14:paraId="03A579F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Offices</w:t>
            </w:r>
          </w:p>
          <w:p w14:paraId="7E43EBF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0EBF4AC7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trailing cables/Use cable covers</w:t>
            </w:r>
          </w:p>
          <w:p w14:paraId="5BA4800B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adequate storage</w:t>
            </w:r>
          </w:p>
          <w:p w14:paraId="50D11856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Avoid storage of materials on floors</w:t>
            </w:r>
          </w:p>
          <w:p w14:paraId="009F7C21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good housekeeping round photocopiers, printers etc.</w:t>
            </w:r>
          </w:p>
          <w:p w14:paraId="0169AC26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Replace worn or damaged carpets/tiles</w:t>
            </w:r>
          </w:p>
          <w:p w14:paraId="4DFDDD16" w14:textId="77777777" w:rsidR="0006404B" w:rsidRPr="00662C5A" w:rsidRDefault="0006404B" w:rsidP="0006404B">
            <w:pPr>
              <w:numPr>
                <w:ilvl w:val="0"/>
                <w:numId w:val="18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secure storage for bags etc.</w:t>
            </w:r>
          </w:p>
        </w:tc>
      </w:tr>
      <w:tr w:rsidR="0006404B" w:rsidRPr="00662C5A" w14:paraId="0845C32C" w14:textId="77777777" w:rsidTr="0006404B">
        <w:tc>
          <w:tcPr>
            <w:tcW w:w="1091" w:type="pct"/>
          </w:tcPr>
          <w:p w14:paraId="608691B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Events</w:t>
            </w:r>
          </w:p>
          <w:p w14:paraId="2590CC8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</w:p>
        </w:tc>
        <w:tc>
          <w:tcPr>
            <w:tcW w:w="3909" w:type="pct"/>
          </w:tcPr>
          <w:p w14:paraId="3F026574" w14:textId="77777777" w:rsidR="0006404B" w:rsidRPr="00662C5A" w:rsidRDefault="0006404B" w:rsidP="0006404B">
            <w:pPr>
              <w:numPr>
                <w:ilvl w:val="0"/>
                <w:numId w:val="19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Ensure temporary cabling is routed safely and protected from damage</w:t>
            </w:r>
          </w:p>
          <w:p w14:paraId="59FADEE4" w14:textId="77777777" w:rsidR="0006404B" w:rsidRPr="00662C5A" w:rsidRDefault="0006404B" w:rsidP="0006404B">
            <w:pPr>
              <w:numPr>
                <w:ilvl w:val="0"/>
                <w:numId w:val="19"/>
              </w:numPr>
              <w:tabs>
                <w:tab w:val="num" w:pos="393"/>
              </w:tabs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Provide sufficient lighting during set-up/dismantling</w:t>
            </w:r>
          </w:p>
        </w:tc>
      </w:tr>
    </w:tbl>
    <w:p w14:paraId="4C0E0E62" w14:textId="77777777" w:rsidR="0006404B" w:rsidRPr="00662C5A" w:rsidRDefault="0006404B" w:rsidP="0006404B"/>
    <w:p w14:paraId="3EA6078A" w14:textId="725B7DB0" w:rsidR="00662C5A" w:rsidRDefault="00662C5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3"/>
        <w:gridCol w:w="947"/>
        <w:gridCol w:w="947"/>
        <w:gridCol w:w="947"/>
      </w:tblGrid>
      <w:tr w:rsidR="0006404B" w:rsidRPr="00662C5A" w14:paraId="1509FFB9" w14:textId="77777777" w:rsidTr="00A44593">
        <w:tc>
          <w:tcPr>
            <w:tcW w:w="5000" w:type="pct"/>
            <w:gridSpan w:val="4"/>
            <w:shd w:val="clear" w:color="auto" w:fill="C9B5EF" w:themeFill="accent2"/>
          </w:tcPr>
          <w:p w14:paraId="524A9B3E" w14:textId="77777777" w:rsidR="0006404B" w:rsidRPr="00662C5A" w:rsidRDefault="0006404B" w:rsidP="00A44593">
            <w:pPr>
              <w:jc w:val="center"/>
              <w:rPr>
                <w:rFonts w:ascii="Noto Serif Armenian" w:eastAsia="Calibri" w:hAnsi="Noto Serif Armenian" w:cs="Arial"/>
                <w:b/>
                <w:lang w:val="en-US"/>
              </w:rPr>
            </w:pPr>
            <w:r w:rsidRPr="00662C5A">
              <w:rPr>
                <w:rFonts w:ascii="Noto Serif Armenian" w:eastAsia="Calibri" w:hAnsi="Noto Serif Armenian" w:cs="Arial"/>
                <w:b/>
                <w:lang w:val="en-US"/>
              </w:rPr>
              <w:lastRenderedPageBreak/>
              <w:t>FALLS ON THE SAME LEVEL CHECKLIST</w:t>
            </w:r>
          </w:p>
          <w:p w14:paraId="13328AF8" w14:textId="77777777" w:rsidR="0006404B" w:rsidRPr="00662C5A" w:rsidRDefault="0006404B" w:rsidP="00A44593">
            <w:pPr>
              <w:jc w:val="center"/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If any of these hazards are ticked, action needs to be taken.</w:t>
            </w:r>
          </w:p>
        </w:tc>
      </w:tr>
      <w:tr w:rsidR="0006404B" w:rsidRPr="00662C5A" w14:paraId="4BD361A1" w14:textId="77777777" w:rsidTr="00A44593">
        <w:tc>
          <w:tcPr>
            <w:tcW w:w="5000" w:type="pct"/>
            <w:gridSpan w:val="4"/>
            <w:shd w:val="clear" w:color="auto" w:fill="auto"/>
          </w:tcPr>
          <w:p w14:paraId="12F7E9DC" w14:textId="56DB3E04" w:rsidR="0006404B" w:rsidRPr="00662C5A" w:rsidRDefault="0006404B" w:rsidP="00A44593">
            <w:pPr>
              <w:rPr>
                <w:rFonts w:cs="Arial"/>
              </w:rPr>
            </w:pPr>
            <w:r w:rsidRPr="00662C5A">
              <w:rPr>
                <w:rFonts w:cs="Arial"/>
              </w:rPr>
              <w:t>Checklist completed by:</w:t>
            </w:r>
            <w:r w:rsidRPr="00662C5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2C5A">
              <w:rPr>
                <w:rFonts w:cs="Arial"/>
              </w:rPr>
              <w:instrText xml:space="preserve"> FORMTEXT </w:instrText>
            </w:r>
            <w:r w:rsidRPr="00662C5A">
              <w:rPr>
                <w:rFonts w:cs="Arial"/>
              </w:rPr>
            </w:r>
            <w:r w:rsidRPr="00662C5A">
              <w:rPr>
                <w:rFonts w:cs="Arial"/>
              </w:rPr>
              <w:fldChar w:fldCharType="separate"/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</w:rPr>
              <w:fldChar w:fldCharType="end"/>
            </w:r>
            <w:bookmarkEnd w:id="0"/>
            <w:r w:rsidRPr="00662C5A">
              <w:rPr>
                <w:rFonts w:cs="Arial"/>
              </w:rPr>
              <w:t xml:space="preserve">                  Signature: </w:t>
            </w:r>
            <w:r w:rsidRPr="00662C5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62C5A">
              <w:rPr>
                <w:rFonts w:cs="Arial"/>
              </w:rPr>
              <w:instrText xml:space="preserve"> FORMTEXT </w:instrText>
            </w:r>
            <w:r w:rsidRPr="00662C5A">
              <w:rPr>
                <w:rFonts w:cs="Arial"/>
              </w:rPr>
            </w:r>
            <w:r w:rsidRPr="00662C5A">
              <w:rPr>
                <w:rFonts w:cs="Arial"/>
              </w:rPr>
              <w:fldChar w:fldCharType="separate"/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</w:rPr>
              <w:fldChar w:fldCharType="end"/>
            </w:r>
            <w:bookmarkEnd w:id="1"/>
            <w:r w:rsidRPr="00662C5A">
              <w:rPr>
                <w:rFonts w:cs="Arial"/>
              </w:rPr>
              <w:t xml:space="preserve">                         Date:</w:t>
            </w:r>
            <w:r w:rsidRPr="00662C5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62C5A">
              <w:rPr>
                <w:rFonts w:cs="Arial"/>
              </w:rPr>
              <w:instrText xml:space="preserve"> FORMTEXT </w:instrText>
            </w:r>
            <w:r w:rsidRPr="00662C5A">
              <w:rPr>
                <w:rFonts w:cs="Arial"/>
              </w:rPr>
            </w:r>
            <w:r w:rsidRPr="00662C5A">
              <w:rPr>
                <w:rFonts w:cs="Arial"/>
              </w:rPr>
              <w:fldChar w:fldCharType="separate"/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  <w:noProof/>
              </w:rPr>
              <w:t> </w:t>
            </w:r>
            <w:r w:rsidRPr="00662C5A">
              <w:rPr>
                <w:rFonts w:cs="Arial"/>
              </w:rPr>
              <w:fldChar w:fldCharType="end"/>
            </w:r>
            <w:bookmarkEnd w:id="2"/>
          </w:p>
        </w:tc>
      </w:tr>
      <w:tr w:rsidR="0006404B" w:rsidRPr="00662C5A" w14:paraId="564227A8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07554CFC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FLOORS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6E771DCF" w14:textId="77777777" w:rsidR="0006404B" w:rsidRPr="00662C5A" w:rsidRDefault="0006404B" w:rsidP="00A44593">
            <w:pPr>
              <w:spacing w:after="0" w:line="240" w:lineRule="auto"/>
              <w:jc w:val="center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6ABF8C3A" w14:textId="77777777" w:rsidR="0006404B" w:rsidRPr="00662C5A" w:rsidRDefault="0006404B" w:rsidP="00A44593">
            <w:pPr>
              <w:spacing w:after="0" w:line="240" w:lineRule="auto"/>
              <w:jc w:val="center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51737AFD" w14:textId="77777777" w:rsidR="0006404B" w:rsidRPr="00662C5A" w:rsidRDefault="0006404B" w:rsidP="00A44593">
            <w:pPr>
              <w:spacing w:after="0" w:line="240" w:lineRule="auto"/>
              <w:jc w:val="center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607B8E64" w14:textId="77777777" w:rsidTr="00662C5A">
        <w:tc>
          <w:tcPr>
            <w:tcW w:w="3607" w:type="pct"/>
            <w:vAlign w:val="center"/>
          </w:tcPr>
          <w:p w14:paraId="42F8398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Can water be walked onto smooth floor (e.g. foyers) on rainy days?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7C33C7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  <w:bookmarkEnd w:id="3"/>
          </w:p>
        </w:tc>
        <w:tc>
          <w:tcPr>
            <w:tcW w:w="464" w:type="pct"/>
            <w:shd w:val="clear" w:color="auto" w:fill="auto"/>
            <w:vAlign w:val="center"/>
          </w:tcPr>
          <w:p w14:paraId="27F488D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  <w:bookmarkEnd w:id="4"/>
          </w:p>
        </w:tc>
        <w:tc>
          <w:tcPr>
            <w:tcW w:w="464" w:type="pct"/>
            <w:shd w:val="clear" w:color="auto" w:fill="auto"/>
            <w:vAlign w:val="center"/>
          </w:tcPr>
          <w:p w14:paraId="6B3161A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  <w:bookmarkEnd w:id="5"/>
          </w:p>
        </w:tc>
      </w:tr>
      <w:tr w:rsidR="0006404B" w:rsidRPr="00662C5A" w14:paraId="41F46693" w14:textId="77777777" w:rsidTr="00662C5A">
        <w:tc>
          <w:tcPr>
            <w:tcW w:w="3607" w:type="pct"/>
            <w:vAlign w:val="center"/>
          </w:tcPr>
          <w:p w14:paraId="7F128CF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hard, smooth floors in wet oily areas?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5B786A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CB565B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60D294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E4C0BB6" w14:textId="77777777" w:rsidTr="00662C5A">
        <w:tc>
          <w:tcPr>
            <w:tcW w:w="3607" w:type="pct"/>
            <w:vAlign w:val="center"/>
          </w:tcPr>
          <w:p w14:paraId="580FE59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leaks of fluids onto the floor from processes or machines?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4E71FE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1BECEA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00AEDA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52F5575" w14:textId="77777777" w:rsidTr="00662C5A">
        <w:tc>
          <w:tcPr>
            <w:tcW w:w="3607" w:type="pct"/>
            <w:vAlign w:val="center"/>
          </w:tcPr>
          <w:p w14:paraId="766A429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poor drainage causing pooling of fluids?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58AB13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4BC802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E8CA8A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BBA6F10" w14:textId="77777777" w:rsidTr="00662C5A">
        <w:tc>
          <w:tcPr>
            <w:tcW w:w="3607" w:type="pct"/>
            <w:vAlign w:val="center"/>
          </w:tcPr>
          <w:p w14:paraId="53EE18D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floor transitions not easily noticed (any ridge that is as high as a footwear sole or higher?)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03C81F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C52DCF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1F3A97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7D5A401" w14:textId="77777777" w:rsidTr="00662C5A">
        <w:tc>
          <w:tcPr>
            <w:tcW w:w="3607" w:type="pct"/>
            <w:vAlign w:val="center"/>
          </w:tcPr>
          <w:p w14:paraId="2A43917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any ice or water on cold room floors?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D2FE46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15A5EB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2F18DB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6F510C5" w14:textId="77777777" w:rsidTr="00662C5A">
        <w:tc>
          <w:tcPr>
            <w:tcW w:w="3607" w:type="pct"/>
            <w:vAlign w:val="center"/>
          </w:tcPr>
          <w:p w14:paraId="1A01990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 floor slippery when wet?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A57584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3E2C6B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DEDCD9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7B287DC" w14:textId="77777777" w:rsidTr="00662C5A">
        <w:tc>
          <w:tcPr>
            <w:tcW w:w="3607" w:type="pct"/>
            <w:vAlign w:val="center"/>
          </w:tcPr>
          <w:p w14:paraId="2291133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any anti-slip paint, coating profiles or tapes work smooth or damaged?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29BAB1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8FF06A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AAE9C6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57CBE7B4" w14:textId="77777777" w:rsidTr="00662C5A">
        <w:tc>
          <w:tcPr>
            <w:tcW w:w="3607" w:type="pct"/>
            <w:vAlign w:val="center"/>
          </w:tcPr>
          <w:p w14:paraId="4712F37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isolated low steps (commonly at doorways)?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D12EF5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A742DD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60FD0D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0D719AAE" w14:textId="77777777" w:rsidTr="00662C5A">
        <w:tc>
          <w:tcPr>
            <w:tcW w:w="3607" w:type="pct"/>
            <w:vAlign w:val="center"/>
          </w:tcPr>
          <w:p w14:paraId="4484BA5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trip hazards due to equipment and other objects left on the floor?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2ED35D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136F5E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483C03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705B6C4" w14:textId="77777777" w:rsidTr="00662C5A">
        <w:tc>
          <w:tcPr>
            <w:tcW w:w="3607" w:type="pct"/>
            <w:vAlign w:val="center"/>
          </w:tcPr>
          <w:p w14:paraId="5A47CE7D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raised carpet edges or holes worn in carpets?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FC983F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0D8DD3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AAC820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F3570F5" w14:textId="77777777" w:rsidTr="00662C5A">
        <w:tc>
          <w:tcPr>
            <w:tcW w:w="3607" w:type="pct"/>
            <w:vAlign w:val="center"/>
          </w:tcPr>
          <w:p w14:paraId="21413DB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tiles becoming unstuck or curling at the edges?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EE97E6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EA2347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FC3A24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00502C4" w14:textId="77777777" w:rsidTr="00662C5A">
        <w:tc>
          <w:tcPr>
            <w:tcW w:w="3607" w:type="pct"/>
            <w:vAlign w:val="center"/>
          </w:tcPr>
          <w:p w14:paraId="003B47E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holes or unevenness in the floor surface?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D41A3F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A3CD03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A0BC15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722F30A4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3B480314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STAIRS AND RAMPS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54AAE2FE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3AD3041D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4C519E35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7F0476DB" w14:textId="77777777" w:rsidTr="00662C5A">
        <w:tc>
          <w:tcPr>
            <w:tcW w:w="3607" w:type="pct"/>
            <w:vAlign w:val="center"/>
          </w:tcPr>
          <w:p w14:paraId="1769F82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 lighting insufficient for ramps or steps to be seen clearly and without glare?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762555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2720FD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CD6FF1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90A62A0" w14:textId="77777777" w:rsidTr="00662C5A">
        <w:tc>
          <w:tcPr>
            <w:tcW w:w="3607" w:type="pct"/>
            <w:vAlign w:val="center"/>
          </w:tcPr>
          <w:p w14:paraId="6950B28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any steps have too small a rise or tread or an excessive nosing?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7DDF8B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99BD1E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9D199E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44B17F21" w14:textId="77777777" w:rsidTr="00662C5A">
        <w:tc>
          <w:tcPr>
            <w:tcW w:w="3607" w:type="pct"/>
            <w:vAlign w:val="center"/>
          </w:tcPr>
          <w:p w14:paraId="0E766BF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 xml:space="preserve">Are any steps edges (nosing’s) slippery or hard </w:t>
            </w:r>
            <w:proofErr w:type="gramStart"/>
            <w:r w:rsidRPr="00662C5A">
              <w:rPr>
                <w:rFonts w:eastAsia="Calibri" w:cs="Arial"/>
                <w:lang w:val="en-US"/>
              </w:rPr>
              <w:t>to</w:t>
            </w:r>
            <w:proofErr w:type="gramEnd"/>
            <w:r w:rsidRPr="00662C5A">
              <w:rPr>
                <w:rFonts w:eastAsia="Calibri" w:cs="Arial"/>
                <w:lang w:val="en-US"/>
              </w:rPr>
              <w:t xml:space="preserve"> see?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017D1E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CDC13C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1EEE41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398CC00" w14:textId="77777777" w:rsidTr="00662C5A">
        <w:tc>
          <w:tcPr>
            <w:tcW w:w="3607" w:type="pct"/>
            <w:vAlign w:val="center"/>
          </w:tcPr>
          <w:p w14:paraId="6866EBF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 steps uneven or are there excessive variations in step dimensions?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F77E89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62355C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49E9A7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D9EDFD8" w14:textId="77777777" w:rsidTr="00662C5A">
        <w:tc>
          <w:tcPr>
            <w:tcW w:w="3607" w:type="pct"/>
            <w:vAlign w:val="center"/>
          </w:tcPr>
          <w:p w14:paraId="77D7171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handrails inadequate on stairs?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19E515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1A3F54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A05DA9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0AB9C591" w14:textId="77777777" w:rsidTr="00662C5A">
        <w:tc>
          <w:tcPr>
            <w:tcW w:w="3607" w:type="pct"/>
            <w:vAlign w:val="center"/>
          </w:tcPr>
          <w:p w14:paraId="72FE276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ramps to steep, or too slippery?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B3AE9B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E249F0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DF63E1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640256A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13DCF5CA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lastRenderedPageBreak/>
              <w:t>LIGHTING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1ECDFD02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5F6FF929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65B68604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19203B4C" w14:textId="77777777" w:rsidTr="00662C5A">
        <w:tc>
          <w:tcPr>
            <w:tcW w:w="3607" w:type="pct"/>
            <w:vAlign w:val="center"/>
          </w:tcPr>
          <w:p w14:paraId="05E824C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sufficient lighting in passageways and at flooring transitions, ramps or stairs?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5D8CFB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9A6B53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B82EF3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40BC1A75" w14:textId="77777777" w:rsidTr="00662C5A">
        <w:tc>
          <w:tcPr>
            <w:tcW w:w="3607" w:type="pct"/>
            <w:vAlign w:val="center"/>
          </w:tcPr>
          <w:p w14:paraId="048F812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Does the lighting throw distracting shadows or produce excessive glare?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05A143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AC5C55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0315CA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B63ABDB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0B4FBF4B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OUTDOOR AREAS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0D6A49FC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41A502B1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72651857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44F660AA" w14:textId="77777777" w:rsidTr="00662C5A">
        <w:tc>
          <w:tcPr>
            <w:tcW w:w="3607" w:type="pct"/>
            <w:vAlign w:val="center"/>
          </w:tcPr>
          <w:p w14:paraId="29C4B9E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a build-up of moss or other vegetation on pathways?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B1D192D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65BC50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9A1F30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4A74C00B" w14:textId="77777777" w:rsidTr="00662C5A">
        <w:tc>
          <w:tcPr>
            <w:tcW w:w="3607" w:type="pct"/>
            <w:vAlign w:val="center"/>
          </w:tcPr>
          <w:p w14:paraId="3AE727E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enough outdoor lighting?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0F2DA6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FB27E1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D9AE5F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474E3C7A" w14:textId="77777777" w:rsidTr="00662C5A">
        <w:tc>
          <w:tcPr>
            <w:tcW w:w="3607" w:type="pct"/>
            <w:vAlign w:val="center"/>
          </w:tcPr>
          <w:p w14:paraId="7BF8503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surface transitions not easily noticed (any ridge that is as high as a footwear sole or higher)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02B4A1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7C6400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B93270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546FC5C" w14:textId="77777777" w:rsidTr="00662C5A">
        <w:tc>
          <w:tcPr>
            <w:tcW w:w="3607" w:type="pct"/>
            <w:vAlign w:val="center"/>
          </w:tcPr>
          <w:p w14:paraId="1F72F20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potholes in footpaths or walkways?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7BCE5D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4CA526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0C734F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0ACD7F6C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5F4C2418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HOUSEKEEPING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0711A249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4A8B7DC5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6464D1B2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78942D8D" w14:textId="77777777" w:rsidTr="00662C5A">
        <w:tc>
          <w:tcPr>
            <w:tcW w:w="3607" w:type="pct"/>
            <w:vAlign w:val="center"/>
          </w:tcPr>
          <w:p w14:paraId="089DF8F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a build-up of polish on the floors?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F653EC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A26155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20E45B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BD7E43F" w14:textId="77777777" w:rsidTr="00662C5A">
        <w:tc>
          <w:tcPr>
            <w:tcW w:w="3607" w:type="pct"/>
            <w:vAlign w:val="center"/>
          </w:tcPr>
          <w:p w14:paraId="67A4786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Is there an excessive residue of detergent?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BABF3D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EB6529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38AB89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B8FBF85" w14:textId="77777777" w:rsidTr="00662C5A">
        <w:tc>
          <w:tcPr>
            <w:tcW w:w="3607" w:type="pct"/>
            <w:vAlign w:val="center"/>
          </w:tcPr>
          <w:p w14:paraId="545C46F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workers have to walk on floors wet from washing?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31B31C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5521E3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A5D624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DBBDDE6" w14:textId="77777777" w:rsidTr="00662C5A">
        <w:tc>
          <w:tcPr>
            <w:tcW w:w="3607" w:type="pct"/>
            <w:vAlign w:val="center"/>
          </w:tcPr>
          <w:p w14:paraId="74B30B9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wet floor signs not available or not used correctly?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3D145A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E69D36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CDF4DE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CD0F9DF" w14:textId="77777777" w:rsidTr="00662C5A">
        <w:tc>
          <w:tcPr>
            <w:tcW w:w="3607" w:type="pct"/>
            <w:vAlign w:val="center"/>
          </w:tcPr>
          <w:p w14:paraId="6B3C91A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you need to provide information/ training/ advice to contractors regarding cleaning procedures?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DAB957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A92F20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25C5FB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5FAC89B2" w14:textId="77777777" w:rsidTr="00662C5A">
        <w:tc>
          <w:tcPr>
            <w:tcW w:w="3607" w:type="pct"/>
            <w:vAlign w:val="center"/>
          </w:tcPr>
          <w:p w14:paraId="280ECCA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paper, rubbish, dirt, spills etc. left on the floor?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ACE318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34FFD5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EB6A38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B4E9ED4" w14:textId="77777777" w:rsidTr="00662C5A">
        <w:tc>
          <w:tcPr>
            <w:tcW w:w="3607" w:type="pct"/>
            <w:vAlign w:val="center"/>
          </w:tcPr>
          <w:p w14:paraId="792B641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aisles poorly marked and cluttered?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0AB3B1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407BE7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821FF5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D24E030" w14:textId="77777777" w:rsidTr="00662C5A">
        <w:tc>
          <w:tcPr>
            <w:tcW w:w="3607" w:type="pct"/>
            <w:vAlign w:val="center"/>
          </w:tcPr>
          <w:p w14:paraId="322FF12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any anti-slip paint and coating profiles or tapes worn smooth or damaged?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443193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D2C429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60306B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E762AE2" w14:textId="77777777" w:rsidTr="00662C5A">
        <w:tc>
          <w:tcPr>
            <w:tcW w:w="3607" w:type="pct"/>
            <w:vAlign w:val="center"/>
          </w:tcPr>
          <w:p w14:paraId="7AB95F2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there any trip hazards due to equipment and other movable objects left lying on the ground?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483A96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A07305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0D60B2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18F7953" w14:textId="77777777" w:rsidTr="00662C5A">
        <w:tc>
          <w:tcPr>
            <w:tcW w:w="3607" w:type="pct"/>
            <w:vAlign w:val="center"/>
          </w:tcPr>
          <w:p w14:paraId="465812E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spills (wet &amp; dry) occur regularly during work processes?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BD9992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5D575B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910B8D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437E71AA" w14:textId="77777777" w:rsidTr="00662C5A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582E5CF6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TASKS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05B13438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7A2CFC91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2AE237AB" w14:textId="77777777" w:rsidR="0006404B" w:rsidRPr="00662C5A" w:rsidRDefault="0006404B" w:rsidP="00A44593">
            <w:pPr>
              <w:spacing w:after="0" w:line="24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3AF364DD" w14:textId="77777777" w:rsidTr="00662C5A">
        <w:tc>
          <w:tcPr>
            <w:tcW w:w="3607" w:type="pct"/>
            <w:vAlign w:val="center"/>
          </w:tcPr>
          <w:p w14:paraId="64DB58B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workers have to walk or work on greasy, oily or wet floors that are not adequately slip resistant?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DE7CCD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0A9EB7B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1BBC14D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3C37977" w14:textId="77777777" w:rsidTr="00662C5A">
        <w:tc>
          <w:tcPr>
            <w:tcW w:w="3607" w:type="pct"/>
            <w:vAlign w:val="center"/>
          </w:tcPr>
          <w:p w14:paraId="26714D7A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loads that are carried or pushed interfere with forward vision?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3B5F6F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6D0640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39A5BE1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B77E0EF" w14:textId="77777777" w:rsidTr="00662C5A">
        <w:tc>
          <w:tcPr>
            <w:tcW w:w="3607" w:type="pct"/>
            <w:vAlign w:val="center"/>
          </w:tcPr>
          <w:p w14:paraId="1D17A2F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 loads to be carried excessive or likely to upset a person’s balance?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ED2FA2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ED374A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12ECCE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8987767" w14:textId="77777777" w:rsidTr="00662C5A">
        <w:tc>
          <w:tcPr>
            <w:tcW w:w="3607" w:type="pct"/>
            <w:vAlign w:val="center"/>
          </w:tcPr>
          <w:p w14:paraId="00FD05F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 heavy trolleys have to be pushed up ramps?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5D9D59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0E35F3E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DC98FA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25CA64B3" w14:textId="77777777" w:rsidTr="00662C5A">
        <w:tc>
          <w:tcPr>
            <w:tcW w:w="3607" w:type="pct"/>
            <w:vAlign w:val="center"/>
          </w:tcPr>
          <w:p w14:paraId="4C297AF7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lastRenderedPageBreak/>
              <w:t>Are workers hurried due to time constraints?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E5F39A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634D44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3BF87D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33DECE1B" w14:textId="77777777" w:rsidTr="00EE05F9">
        <w:trPr>
          <w:trHeight w:val="340"/>
        </w:trPr>
        <w:tc>
          <w:tcPr>
            <w:tcW w:w="3607" w:type="pct"/>
            <w:shd w:val="clear" w:color="auto" w:fill="C9B5EF" w:themeFill="accent2"/>
            <w:vAlign w:val="center"/>
          </w:tcPr>
          <w:p w14:paraId="6085DF99" w14:textId="77777777" w:rsidR="0006404B" w:rsidRPr="00662C5A" w:rsidRDefault="0006404B" w:rsidP="00A44593">
            <w:pPr>
              <w:spacing w:after="0" w:line="36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FOOTWEAR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0ADFCFBF" w14:textId="77777777" w:rsidR="0006404B" w:rsidRPr="00662C5A" w:rsidRDefault="0006404B" w:rsidP="00A44593">
            <w:pPr>
              <w:spacing w:after="0" w:line="36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Yes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473179B9" w14:textId="77777777" w:rsidR="0006404B" w:rsidRPr="00662C5A" w:rsidRDefault="0006404B" w:rsidP="00A44593">
            <w:pPr>
              <w:spacing w:after="0" w:line="36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No</w:t>
            </w:r>
          </w:p>
        </w:tc>
        <w:tc>
          <w:tcPr>
            <w:tcW w:w="464" w:type="pct"/>
            <w:shd w:val="clear" w:color="auto" w:fill="C9B5EF" w:themeFill="accent2"/>
            <w:vAlign w:val="center"/>
          </w:tcPr>
          <w:p w14:paraId="501795E8" w14:textId="77777777" w:rsidR="0006404B" w:rsidRPr="00662C5A" w:rsidRDefault="0006404B" w:rsidP="00A44593">
            <w:pPr>
              <w:spacing w:after="0" w:line="360" w:lineRule="auto"/>
              <w:rPr>
                <w:rFonts w:eastAsia="Calibri" w:cs="Arial"/>
                <w:b/>
                <w:lang w:val="en-US"/>
              </w:rPr>
            </w:pPr>
            <w:r w:rsidRPr="00662C5A">
              <w:rPr>
                <w:rFonts w:eastAsia="Calibri" w:cs="Arial"/>
                <w:b/>
                <w:lang w:val="en-US"/>
              </w:rPr>
              <w:t>N/A</w:t>
            </w:r>
          </w:p>
        </w:tc>
      </w:tr>
      <w:tr w:rsidR="0006404B" w:rsidRPr="00662C5A" w14:paraId="4CE3EE11" w14:textId="77777777" w:rsidTr="00662C5A">
        <w:tc>
          <w:tcPr>
            <w:tcW w:w="3607" w:type="pct"/>
            <w:vAlign w:val="center"/>
          </w:tcPr>
          <w:p w14:paraId="0595C013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Does the worker’s safety shoes lack grip?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CF63958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6D02D7C2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11C11CF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E55E7B0" w14:textId="77777777" w:rsidTr="00662C5A">
        <w:tc>
          <w:tcPr>
            <w:tcW w:w="3607" w:type="pct"/>
            <w:vAlign w:val="center"/>
          </w:tcPr>
          <w:p w14:paraId="5F30E109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 tread patterns on safety footwear too worn?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135EE7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D09F6B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249A544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694EA67B" w14:textId="77777777" w:rsidTr="00662C5A">
        <w:tc>
          <w:tcPr>
            <w:tcW w:w="3607" w:type="pct"/>
            <w:vAlign w:val="center"/>
          </w:tcPr>
          <w:p w14:paraId="60A6177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t>Are the tread patterns clogged with dirt?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EDE0EFC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7F1B796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5F1CA765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</w:p>
        </w:tc>
      </w:tr>
      <w:tr w:rsidR="0006404B" w:rsidRPr="00662C5A" w14:paraId="1E845E6C" w14:textId="77777777" w:rsidTr="00A44593">
        <w:trPr>
          <w:trHeight w:val="1309"/>
        </w:trPr>
        <w:tc>
          <w:tcPr>
            <w:tcW w:w="5000" w:type="pct"/>
            <w:gridSpan w:val="4"/>
            <w:shd w:val="clear" w:color="auto" w:fill="auto"/>
          </w:tcPr>
          <w:p w14:paraId="09559FE4" w14:textId="77777777" w:rsidR="0006404B" w:rsidRPr="00662C5A" w:rsidRDefault="0006404B" w:rsidP="00A44593">
            <w:pPr>
              <w:rPr>
                <w:rFonts w:eastAsia="Calibri" w:cs="Arial"/>
                <w:b/>
                <w:u w:val="single"/>
                <w:lang w:val="en-US"/>
              </w:rPr>
            </w:pPr>
            <w:r w:rsidRPr="00662C5A">
              <w:rPr>
                <w:rFonts w:eastAsia="Calibri" w:cs="Arial"/>
                <w:b/>
                <w:u w:val="single"/>
                <w:lang w:val="en-US"/>
              </w:rPr>
              <w:t>NOTES</w:t>
            </w:r>
          </w:p>
          <w:p w14:paraId="34E3B430" w14:textId="77777777" w:rsidR="0006404B" w:rsidRPr="00662C5A" w:rsidRDefault="0006404B" w:rsidP="00A44593">
            <w:pPr>
              <w:rPr>
                <w:rFonts w:eastAsia="Calibri" w:cs="Arial"/>
                <w:lang w:val="en-US"/>
              </w:rPr>
            </w:pPr>
            <w:r w:rsidRPr="00662C5A">
              <w:rPr>
                <w:rFonts w:eastAsia="Calibri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62C5A">
              <w:rPr>
                <w:rFonts w:eastAsia="Calibri" w:cs="Arial"/>
                <w:lang w:val="en-US"/>
              </w:rPr>
              <w:instrText xml:space="preserve"> FORMTEXT </w:instrText>
            </w:r>
            <w:r w:rsidRPr="00662C5A">
              <w:rPr>
                <w:rFonts w:eastAsia="Calibri" w:cs="Arial"/>
                <w:lang w:val="en-US"/>
              </w:rPr>
            </w:r>
            <w:r w:rsidRPr="00662C5A">
              <w:rPr>
                <w:rFonts w:eastAsia="Calibri" w:cs="Arial"/>
                <w:lang w:val="en-US"/>
              </w:rPr>
              <w:fldChar w:fldCharType="separate"/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noProof/>
                <w:lang w:val="en-US"/>
              </w:rPr>
              <w:t> </w:t>
            </w:r>
            <w:r w:rsidRPr="00662C5A">
              <w:rPr>
                <w:rFonts w:eastAsia="Calibri" w:cs="Arial"/>
                <w:lang w:val="en-US"/>
              </w:rPr>
              <w:fldChar w:fldCharType="end"/>
            </w:r>
            <w:bookmarkEnd w:id="6"/>
          </w:p>
        </w:tc>
      </w:tr>
    </w:tbl>
    <w:p w14:paraId="57270590" w14:textId="77777777" w:rsidR="0006404B" w:rsidRPr="00662C5A" w:rsidRDefault="0006404B" w:rsidP="0006404B">
      <w:pPr>
        <w:rPr>
          <w:rFonts w:cs="Arial"/>
        </w:rPr>
      </w:pPr>
    </w:p>
    <w:p w14:paraId="3AC5167E" w14:textId="77777777" w:rsidR="00150414" w:rsidRPr="00662C5A" w:rsidRDefault="00150414" w:rsidP="0006404B">
      <w:pPr>
        <w:rPr>
          <w:sz w:val="24"/>
          <w:szCs w:val="24"/>
        </w:rPr>
      </w:pPr>
    </w:p>
    <w:sectPr w:rsidR="00150414" w:rsidRPr="00662C5A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89"/>
                              <w:gridCol w:w="2410"/>
                              <w:gridCol w:w="3907"/>
                            </w:tblGrid>
                            <w:tr w:rsidR="00197A7D" w14:paraId="74BB47D5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27FF6C87" w14:textId="7437F08D" w:rsidR="00197A7D" w:rsidRPr="00BE0CAA" w:rsidRDefault="0006404B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Slips, Trips &amp; Falls Guideline (012G)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CF33310" w14:textId="6EC8C6E8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662C5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7B9ECDCC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62C5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FC0BBC">
                              <w:trPr>
                                <w:trHeight w:val="283"/>
                              </w:trPr>
                              <w:tc>
                                <w:tcPr>
                                  <w:tcW w:w="3889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7B57080" w14:textId="44B7B4A5" w:rsidR="00197A7D" w:rsidRDefault="00662C5A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April 2025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89"/>
                        <w:gridCol w:w="2410"/>
                        <w:gridCol w:w="3907"/>
                      </w:tblGrid>
                      <w:tr w:rsidR="00197A7D" w14:paraId="74BB47D5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27FF6C87" w14:textId="7437F08D" w:rsidR="00197A7D" w:rsidRPr="00BE0CAA" w:rsidRDefault="0006404B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Slips, Trips &amp; Falls Guideline (012G)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CF33310" w14:textId="6EC8C6E8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662C5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7B9ECDCC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62C5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7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FC0BBC">
                        <w:trPr>
                          <w:trHeight w:val="283"/>
                        </w:trPr>
                        <w:tc>
                          <w:tcPr>
                            <w:tcW w:w="3889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7B57080" w14:textId="44B7B4A5" w:rsidR="00197A7D" w:rsidRDefault="00662C5A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April 2025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C09"/>
    <w:multiLevelType w:val="multilevel"/>
    <w:tmpl w:val="E3002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51E1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041C78"/>
    <w:multiLevelType w:val="multilevel"/>
    <w:tmpl w:val="AE429F9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C065B"/>
    <w:multiLevelType w:val="hybridMultilevel"/>
    <w:tmpl w:val="6AA47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41061"/>
    <w:multiLevelType w:val="hybridMultilevel"/>
    <w:tmpl w:val="2FF08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451"/>
    <w:multiLevelType w:val="hybridMultilevel"/>
    <w:tmpl w:val="89342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4DB6"/>
    <w:multiLevelType w:val="hybridMultilevel"/>
    <w:tmpl w:val="A106E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0BA2"/>
    <w:multiLevelType w:val="hybridMultilevel"/>
    <w:tmpl w:val="C3949B52"/>
    <w:lvl w:ilvl="0" w:tplc="3CE0CA5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A272F9"/>
    <w:multiLevelType w:val="hybridMultilevel"/>
    <w:tmpl w:val="7F5A2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10A0"/>
    <w:multiLevelType w:val="multilevel"/>
    <w:tmpl w:val="E6C22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D7BFB"/>
    <w:multiLevelType w:val="hybridMultilevel"/>
    <w:tmpl w:val="48FE8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85D4F"/>
    <w:multiLevelType w:val="hybridMultilevel"/>
    <w:tmpl w:val="62C45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26AF"/>
    <w:multiLevelType w:val="hybridMultilevel"/>
    <w:tmpl w:val="BDA4E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E258B"/>
    <w:multiLevelType w:val="hybridMultilevel"/>
    <w:tmpl w:val="3CBC7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927B3"/>
    <w:multiLevelType w:val="hybridMultilevel"/>
    <w:tmpl w:val="9654C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414CF"/>
    <w:multiLevelType w:val="hybridMultilevel"/>
    <w:tmpl w:val="0E0A1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3643"/>
    <w:multiLevelType w:val="hybridMultilevel"/>
    <w:tmpl w:val="1C5A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54B12"/>
    <w:multiLevelType w:val="multilevel"/>
    <w:tmpl w:val="89089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66FE0"/>
    <w:multiLevelType w:val="multilevel"/>
    <w:tmpl w:val="5A9C964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935D36"/>
    <w:multiLevelType w:val="hybridMultilevel"/>
    <w:tmpl w:val="82D6C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89466">
    <w:abstractNumId w:val="7"/>
  </w:num>
  <w:num w:numId="2" w16cid:durableId="1302728536">
    <w:abstractNumId w:val="2"/>
  </w:num>
  <w:num w:numId="3" w16cid:durableId="1217935199">
    <w:abstractNumId w:val="1"/>
  </w:num>
  <w:num w:numId="4" w16cid:durableId="1611817450">
    <w:abstractNumId w:val="18"/>
  </w:num>
  <w:num w:numId="5" w16cid:durableId="186220442">
    <w:abstractNumId w:val="9"/>
  </w:num>
  <w:num w:numId="6" w16cid:durableId="2114856342">
    <w:abstractNumId w:val="17"/>
  </w:num>
  <w:num w:numId="7" w16cid:durableId="1123383003">
    <w:abstractNumId w:val="0"/>
  </w:num>
  <w:num w:numId="8" w16cid:durableId="2028019952">
    <w:abstractNumId w:val="15"/>
  </w:num>
  <w:num w:numId="9" w16cid:durableId="1729258922">
    <w:abstractNumId w:val="4"/>
  </w:num>
  <w:num w:numId="10" w16cid:durableId="1507480568">
    <w:abstractNumId w:val="8"/>
  </w:num>
  <w:num w:numId="11" w16cid:durableId="727846803">
    <w:abstractNumId w:val="16"/>
  </w:num>
  <w:num w:numId="12" w16cid:durableId="1018461034">
    <w:abstractNumId w:val="6"/>
  </w:num>
  <w:num w:numId="13" w16cid:durableId="1860853830">
    <w:abstractNumId w:val="3"/>
  </w:num>
  <w:num w:numId="14" w16cid:durableId="91827853">
    <w:abstractNumId w:val="13"/>
  </w:num>
  <w:num w:numId="15" w16cid:durableId="1284768762">
    <w:abstractNumId w:val="14"/>
  </w:num>
  <w:num w:numId="16" w16cid:durableId="1950812535">
    <w:abstractNumId w:val="10"/>
  </w:num>
  <w:num w:numId="17" w16cid:durableId="2127893382">
    <w:abstractNumId w:val="11"/>
  </w:num>
  <w:num w:numId="18" w16cid:durableId="797143004">
    <w:abstractNumId w:val="5"/>
  </w:num>
  <w:num w:numId="19" w16cid:durableId="737019196">
    <w:abstractNumId w:val="12"/>
  </w:num>
  <w:num w:numId="20" w16cid:durableId="2110159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6404B"/>
    <w:rsid w:val="000A4560"/>
    <w:rsid w:val="00120BFC"/>
    <w:rsid w:val="00150414"/>
    <w:rsid w:val="00197A7D"/>
    <w:rsid w:val="002D4A4F"/>
    <w:rsid w:val="0035226C"/>
    <w:rsid w:val="005034BA"/>
    <w:rsid w:val="00662C5A"/>
    <w:rsid w:val="007C2910"/>
    <w:rsid w:val="009E59AC"/>
    <w:rsid w:val="00AD4256"/>
    <w:rsid w:val="00BE0CAA"/>
    <w:rsid w:val="00CB4075"/>
    <w:rsid w:val="00EB2094"/>
    <w:rsid w:val="00EE05F9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0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D2E5C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D2E5C" w:themeColor="accent1" w:themeShade="BF"/>
      <w:kern w:val="0"/>
      <w:sz w:val="26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04B"/>
    <w:rPr>
      <w:rFonts w:asciiTheme="majorHAnsi" w:eastAsiaTheme="majorEastAsia" w:hAnsiTheme="majorHAnsi" w:cstheme="majorBidi"/>
      <w:color w:val="3D2E5C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4B"/>
    <w:rPr>
      <w:rFonts w:asciiTheme="majorHAnsi" w:eastAsiaTheme="majorEastAsia" w:hAnsiTheme="majorHAnsi" w:cstheme="majorBidi"/>
      <w:color w:val="3D2E5C" w:themeColor="accent1" w:themeShade="BF"/>
      <w:kern w:val="0"/>
      <w:sz w:val="26"/>
      <w:szCs w:val="2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4B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4B"/>
    <w:rPr>
      <w:rFonts w:ascii="Segoe UI" w:hAnsi="Segoe UI" w:cs="Segoe UI"/>
      <w:kern w:val="0"/>
      <w:sz w:val="18"/>
      <w:szCs w:val="18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6404B"/>
    <w:pPr>
      <w:ind w:left="720"/>
      <w:contextualSpacing/>
    </w:pPr>
    <w:rPr>
      <w:rFonts w:asciiTheme="minorHAnsi" w:hAnsiTheme="minorHAnsi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06404B"/>
    <w:pPr>
      <w:outlineLvl w:val="9"/>
    </w:pPr>
    <w:rPr>
      <w:lang w:val="en-US"/>
    </w:rPr>
  </w:style>
  <w:style w:type="paragraph" w:customStyle="1" w:styleId="Style1">
    <w:name w:val="Style1"/>
    <w:basedOn w:val="ListParagraph"/>
    <w:link w:val="Style1Char"/>
    <w:qFormat/>
    <w:rsid w:val="0006404B"/>
    <w:pPr>
      <w:numPr>
        <w:numId w:val="2"/>
      </w:numPr>
    </w:pPr>
    <w:rPr>
      <w:rFonts w:ascii="Arial" w:hAnsi="Arial" w:cs="Arial"/>
      <w:b/>
    </w:rPr>
  </w:style>
  <w:style w:type="character" w:styleId="SubtleReference">
    <w:name w:val="Subtle Reference"/>
    <w:basedOn w:val="DefaultParagraphFont"/>
    <w:uiPriority w:val="31"/>
    <w:qFormat/>
    <w:rsid w:val="0006404B"/>
    <w:rPr>
      <w:smallCaps/>
      <w:color w:val="5A5A5A" w:themeColor="text1" w:themeTint="A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404B"/>
    <w:rPr>
      <w:rFonts w:asciiTheme="minorHAnsi" w:hAnsiTheme="minorHAnsi"/>
      <w:kern w:val="0"/>
      <w14:ligatures w14:val="none"/>
    </w:rPr>
  </w:style>
  <w:style w:type="character" w:customStyle="1" w:styleId="Style1Char">
    <w:name w:val="Style1 Char"/>
    <w:basedOn w:val="ListParagraphChar"/>
    <w:link w:val="Style1"/>
    <w:rsid w:val="0006404B"/>
    <w:rPr>
      <w:rFonts w:ascii="Arial" w:hAnsi="Arial" w:cs="Arial"/>
      <w:b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06404B"/>
    <w:rPr>
      <w:i/>
      <w:iCs/>
    </w:rPr>
  </w:style>
  <w:style w:type="character" w:styleId="Hyperlink">
    <w:name w:val="Hyperlink"/>
    <w:basedOn w:val="DefaultParagraphFont"/>
    <w:uiPriority w:val="99"/>
    <w:unhideWhenUsed/>
    <w:rsid w:val="000640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0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04B"/>
    <w:pPr>
      <w:spacing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04B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04B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06404B"/>
    <w:pPr>
      <w:spacing w:after="0" w:line="240" w:lineRule="auto"/>
    </w:pPr>
    <w:rPr>
      <w:rFonts w:asciiTheme="minorHAnsi" w:hAnsi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3</cp:revision>
  <dcterms:created xsi:type="dcterms:W3CDTF">2024-01-08T23:51:00Z</dcterms:created>
  <dcterms:modified xsi:type="dcterms:W3CDTF">2025-04-08T04:31:00Z</dcterms:modified>
</cp:coreProperties>
</file>