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47EF" w14:textId="7F1000F0" w:rsidR="007B77D6" w:rsidRDefault="00257ECD" w:rsidP="00AD4256">
      <w:pPr>
        <w:jc w:val="center"/>
        <w:rPr>
          <w:b/>
          <w:bCs/>
          <w:color w:val="533E7C" w:themeColor="accent1"/>
          <w:sz w:val="32"/>
          <w:szCs w:val="32"/>
        </w:rPr>
      </w:pPr>
      <w:r>
        <w:rPr>
          <w:b/>
          <w:bCs/>
          <w:color w:val="533E7C" w:themeColor="accent1"/>
          <w:sz w:val="32"/>
          <w:szCs w:val="32"/>
        </w:rPr>
        <w:t>TRAVEL EXPENSES CLAIM FORM</w:t>
      </w:r>
    </w:p>
    <w:p w14:paraId="0A6C5AAE" w14:textId="627CEA43" w:rsidR="00257ECD" w:rsidRPr="00257ECD" w:rsidRDefault="00257ECD" w:rsidP="00257ECD">
      <w:pPr>
        <w:pStyle w:val="ListParagraph"/>
        <w:numPr>
          <w:ilvl w:val="0"/>
          <w:numId w:val="4"/>
        </w:numPr>
        <w:spacing w:before="120" w:after="120" w:line="240" w:lineRule="auto"/>
        <w:ind w:left="425" w:hanging="357"/>
        <w:rPr>
          <w:rFonts w:ascii="Noto Serif Armenian Light" w:hAnsi="Noto Serif Armenian Light"/>
          <w:lang w:val="en-US"/>
        </w:rPr>
      </w:pPr>
      <w:r w:rsidRPr="00257ECD">
        <w:rPr>
          <w:rFonts w:ascii="Noto Serif Armenian Light" w:hAnsi="Noto Serif Armenian Light"/>
          <w:lang w:val="en-US"/>
        </w:rPr>
        <w:t>Write your name, address, claim number and employer’s name in the spaces below.</w:t>
      </w:r>
    </w:p>
    <w:p w14:paraId="79DF7191" w14:textId="77777777" w:rsidR="00257ECD" w:rsidRPr="00257ECD" w:rsidRDefault="00257ECD" w:rsidP="00257ECD">
      <w:pPr>
        <w:pStyle w:val="ListParagraph"/>
        <w:numPr>
          <w:ilvl w:val="0"/>
          <w:numId w:val="4"/>
        </w:numPr>
        <w:spacing w:before="120" w:after="120" w:line="240" w:lineRule="auto"/>
        <w:ind w:left="425" w:hanging="357"/>
        <w:rPr>
          <w:rFonts w:ascii="Noto Serif Armenian Light" w:hAnsi="Noto Serif Armenian Light"/>
          <w:lang w:val="en-US"/>
        </w:rPr>
      </w:pPr>
      <w:r w:rsidRPr="00257ECD">
        <w:rPr>
          <w:rFonts w:ascii="Noto Serif Armenian Light" w:hAnsi="Noto Serif Armenian Light"/>
          <w:lang w:val="en-US"/>
        </w:rPr>
        <w:t>Fill in the details of the travel for which you are claiming in the spaces over the page, make sure you sign and date the declaration at the bottom of the page.</w:t>
      </w:r>
    </w:p>
    <w:p w14:paraId="0C14B5E6" w14:textId="77777777" w:rsidR="00257ECD" w:rsidRPr="00257ECD" w:rsidRDefault="00257ECD" w:rsidP="00257ECD">
      <w:pPr>
        <w:pStyle w:val="ListParagraph"/>
        <w:numPr>
          <w:ilvl w:val="0"/>
          <w:numId w:val="4"/>
        </w:numPr>
        <w:spacing w:before="120" w:after="120" w:line="240" w:lineRule="auto"/>
        <w:ind w:left="425" w:hanging="357"/>
        <w:rPr>
          <w:rFonts w:ascii="Noto Serif Armenian Light" w:hAnsi="Noto Serif Armenian Light"/>
          <w:lang w:val="en-US"/>
        </w:rPr>
      </w:pPr>
      <w:r w:rsidRPr="00257ECD">
        <w:rPr>
          <w:rFonts w:ascii="Noto Serif Armenian Light" w:hAnsi="Noto Serif Armenian Light"/>
          <w:lang w:val="en-US"/>
        </w:rPr>
        <w:t>If you are claiming fares for public transport or taxi, please attach bus/train ticket or receipts.</w:t>
      </w:r>
    </w:p>
    <w:p w14:paraId="1192F387" w14:textId="77777777" w:rsidR="00257ECD" w:rsidRDefault="00257ECD" w:rsidP="00257ECD">
      <w:pPr>
        <w:pStyle w:val="ListParagraph"/>
        <w:numPr>
          <w:ilvl w:val="0"/>
          <w:numId w:val="4"/>
        </w:numPr>
        <w:spacing w:before="120" w:after="120" w:line="240" w:lineRule="auto"/>
        <w:ind w:left="425" w:hanging="357"/>
        <w:rPr>
          <w:rFonts w:ascii="Noto Serif Armenian Light" w:hAnsi="Noto Serif Armenian Light"/>
          <w:lang w:val="en-US"/>
        </w:rPr>
      </w:pPr>
      <w:r w:rsidRPr="00257ECD">
        <w:rPr>
          <w:rFonts w:ascii="Noto Serif Armenian Light" w:hAnsi="Noto Serif Armenian Light"/>
          <w:lang w:val="en-US"/>
        </w:rPr>
        <w:t>If you are claiming for the use of your own car, show the distance travelled for each trip to the nearest 1/10</w:t>
      </w:r>
      <w:r w:rsidRPr="00257ECD">
        <w:rPr>
          <w:rFonts w:ascii="Noto Serif Armenian Light" w:hAnsi="Noto Serif Armenian Light"/>
          <w:vertAlign w:val="superscript"/>
          <w:lang w:val="en-US"/>
        </w:rPr>
        <w:t>th</w:t>
      </w:r>
      <w:r w:rsidRPr="00257ECD">
        <w:rPr>
          <w:rFonts w:ascii="Noto Serif Armenian Light" w:hAnsi="Noto Serif Armenian Light"/>
          <w:lang w:val="en-US"/>
        </w:rPr>
        <w:t xml:space="preserve"> of a </w:t>
      </w:r>
      <w:proofErr w:type="spellStart"/>
      <w:r w:rsidRPr="00257ECD">
        <w:rPr>
          <w:rFonts w:ascii="Noto Serif Armenian Light" w:hAnsi="Noto Serif Armenian Light"/>
          <w:lang w:val="en-US"/>
        </w:rPr>
        <w:t>kilometre</w:t>
      </w:r>
      <w:proofErr w:type="spellEnd"/>
      <w:r w:rsidRPr="00257ECD">
        <w:rPr>
          <w:rFonts w:ascii="Noto Serif Armenian Light" w:hAnsi="Noto Serif Armenian Light"/>
          <w:lang w:val="en-US"/>
        </w:rPr>
        <w:t>.</w:t>
      </w:r>
    </w:p>
    <w:p w14:paraId="0EE9B4F5" w14:textId="77777777" w:rsidR="00257ECD" w:rsidRPr="00257ECD" w:rsidRDefault="00257ECD" w:rsidP="00257ECD">
      <w:pPr>
        <w:pStyle w:val="ListParagraph"/>
        <w:spacing w:before="120" w:after="120" w:line="240" w:lineRule="auto"/>
        <w:ind w:left="425"/>
        <w:rPr>
          <w:rFonts w:ascii="Noto Serif Armenian Light" w:hAnsi="Noto Serif Armenian Light"/>
          <w:lang w:val="en-US"/>
        </w:rPr>
      </w:pPr>
    </w:p>
    <w:tbl>
      <w:tblPr>
        <w:tblStyle w:val="TableGrid"/>
        <w:tblW w:w="0" w:type="auto"/>
        <w:tblInd w:w="704" w:type="dxa"/>
        <w:tblLook w:val="04A0" w:firstRow="1" w:lastRow="0" w:firstColumn="1" w:lastColumn="0" w:noHBand="0" w:noVBand="1"/>
      </w:tblPr>
      <w:tblGrid>
        <w:gridCol w:w="2265"/>
        <w:gridCol w:w="2265"/>
        <w:gridCol w:w="2265"/>
        <w:gridCol w:w="2266"/>
      </w:tblGrid>
      <w:tr w:rsidR="00257ECD" w:rsidRPr="00257ECD" w14:paraId="29F82F23" w14:textId="77777777" w:rsidTr="00257ECD">
        <w:tc>
          <w:tcPr>
            <w:tcW w:w="9061" w:type="dxa"/>
            <w:gridSpan w:val="4"/>
            <w:shd w:val="clear" w:color="auto" w:fill="C9B5EF" w:themeFill="accent2"/>
          </w:tcPr>
          <w:p w14:paraId="6FD06D26" w14:textId="77777777" w:rsidR="00257ECD" w:rsidRPr="00257ECD" w:rsidRDefault="00257ECD" w:rsidP="00EE7D62">
            <w:pPr>
              <w:spacing w:before="120"/>
              <w:rPr>
                <w:rFonts w:ascii="Noto Serif Armenian Light" w:hAnsi="Noto Serif Armenian Light"/>
                <w:b/>
                <w:bCs/>
                <w:lang w:val="en-US"/>
              </w:rPr>
            </w:pPr>
            <w:r w:rsidRPr="00257ECD">
              <w:rPr>
                <w:rFonts w:ascii="Noto Serif Armenian Light" w:hAnsi="Noto Serif Armenian Light"/>
                <w:b/>
                <w:bCs/>
                <w:lang w:val="en-US"/>
              </w:rPr>
              <w:t>Details</w:t>
            </w:r>
          </w:p>
        </w:tc>
      </w:tr>
      <w:tr w:rsidR="00257ECD" w:rsidRPr="00257ECD" w14:paraId="30A8211A" w14:textId="77777777" w:rsidTr="00257ECD">
        <w:tc>
          <w:tcPr>
            <w:tcW w:w="4530" w:type="dxa"/>
            <w:gridSpan w:val="2"/>
            <w:shd w:val="clear" w:color="auto" w:fill="FFFAEC" w:themeFill="accent4"/>
          </w:tcPr>
          <w:p w14:paraId="31350D95"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Surname</w:t>
            </w:r>
          </w:p>
        </w:tc>
        <w:tc>
          <w:tcPr>
            <w:tcW w:w="4531" w:type="dxa"/>
            <w:gridSpan w:val="2"/>
            <w:shd w:val="clear" w:color="auto" w:fill="FFFAEC" w:themeFill="accent4"/>
          </w:tcPr>
          <w:p w14:paraId="5B56EBFD"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Given names</w:t>
            </w:r>
          </w:p>
        </w:tc>
      </w:tr>
      <w:tr w:rsidR="00257ECD" w:rsidRPr="00257ECD" w14:paraId="004D04E5" w14:textId="77777777" w:rsidTr="00257ECD">
        <w:tc>
          <w:tcPr>
            <w:tcW w:w="4530" w:type="dxa"/>
            <w:gridSpan w:val="2"/>
          </w:tcPr>
          <w:p w14:paraId="3D0AB444"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bookmarkStart w:id="0" w:name="Text1"/>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bookmarkEnd w:id="0"/>
          </w:p>
        </w:tc>
        <w:tc>
          <w:tcPr>
            <w:tcW w:w="4531" w:type="dxa"/>
            <w:gridSpan w:val="2"/>
          </w:tcPr>
          <w:p w14:paraId="5EB27C07"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083F60D1" w14:textId="77777777" w:rsidTr="00257ECD">
        <w:tc>
          <w:tcPr>
            <w:tcW w:w="9061" w:type="dxa"/>
            <w:gridSpan w:val="4"/>
            <w:shd w:val="clear" w:color="auto" w:fill="FFFAEC" w:themeFill="accent4"/>
          </w:tcPr>
          <w:p w14:paraId="25C16B55"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 xml:space="preserve">Claim </w:t>
            </w:r>
            <w:r w:rsidRPr="00257ECD">
              <w:rPr>
                <w:rFonts w:ascii="Noto Serif Armenian Light" w:hAnsi="Noto Serif Armenian Light"/>
                <w:i/>
                <w:iCs/>
                <w:shd w:val="clear" w:color="auto" w:fill="FFFAEC" w:themeFill="accent4"/>
                <w:lang w:val="en-US"/>
              </w:rPr>
              <w:t>number (if applicable)</w:t>
            </w:r>
          </w:p>
        </w:tc>
      </w:tr>
      <w:tr w:rsidR="00257ECD" w:rsidRPr="00257ECD" w14:paraId="69435204" w14:textId="77777777" w:rsidTr="00257ECD">
        <w:tc>
          <w:tcPr>
            <w:tcW w:w="9061" w:type="dxa"/>
            <w:gridSpan w:val="4"/>
          </w:tcPr>
          <w:p w14:paraId="0271F7FD"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771F7E6" w14:textId="77777777" w:rsidTr="00257ECD">
        <w:tc>
          <w:tcPr>
            <w:tcW w:w="9061" w:type="dxa"/>
            <w:gridSpan w:val="4"/>
            <w:shd w:val="clear" w:color="auto" w:fill="FFFAEC" w:themeFill="accent4"/>
          </w:tcPr>
          <w:p w14:paraId="56AE4AA1"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Employer Name</w:t>
            </w:r>
          </w:p>
        </w:tc>
      </w:tr>
      <w:tr w:rsidR="00257ECD" w:rsidRPr="00257ECD" w14:paraId="39C8C6BE" w14:textId="77777777" w:rsidTr="00257ECD">
        <w:tc>
          <w:tcPr>
            <w:tcW w:w="9061" w:type="dxa"/>
            <w:gridSpan w:val="4"/>
          </w:tcPr>
          <w:p w14:paraId="6A402498"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6C3166D8" w14:textId="77777777" w:rsidTr="00257ECD">
        <w:tc>
          <w:tcPr>
            <w:tcW w:w="9061" w:type="dxa"/>
            <w:gridSpan w:val="4"/>
            <w:shd w:val="clear" w:color="auto" w:fill="C9B5EF" w:themeFill="accent2"/>
          </w:tcPr>
          <w:p w14:paraId="667D3399" w14:textId="77777777" w:rsidR="00257ECD" w:rsidRPr="00257ECD" w:rsidRDefault="00257ECD" w:rsidP="00EE7D62">
            <w:pPr>
              <w:spacing w:before="120"/>
              <w:rPr>
                <w:rFonts w:ascii="Noto Serif Armenian Light" w:hAnsi="Noto Serif Armenian Light"/>
                <w:b/>
                <w:bCs/>
                <w:lang w:val="en-US"/>
              </w:rPr>
            </w:pPr>
            <w:r w:rsidRPr="00257ECD">
              <w:rPr>
                <w:rFonts w:ascii="Noto Serif Armenian Light" w:hAnsi="Noto Serif Armenian Light"/>
                <w:b/>
                <w:bCs/>
                <w:lang w:val="en-US"/>
              </w:rPr>
              <w:t>Address and Contact Details</w:t>
            </w:r>
          </w:p>
        </w:tc>
      </w:tr>
      <w:tr w:rsidR="00257ECD" w:rsidRPr="00257ECD" w14:paraId="3BAFB407" w14:textId="77777777" w:rsidTr="00257ECD">
        <w:tc>
          <w:tcPr>
            <w:tcW w:w="9061" w:type="dxa"/>
            <w:gridSpan w:val="4"/>
            <w:shd w:val="clear" w:color="auto" w:fill="FFFAEC" w:themeFill="accent4"/>
          </w:tcPr>
          <w:p w14:paraId="3E436CBF"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i/>
                <w:iCs/>
                <w:lang w:val="en-US"/>
              </w:rPr>
              <w:t>Postal Address</w:t>
            </w:r>
          </w:p>
        </w:tc>
      </w:tr>
      <w:tr w:rsidR="00257ECD" w:rsidRPr="00257ECD" w14:paraId="5F750B29" w14:textId="77777777" w:rsidTr="00257ECD">
        <w:tc>
          <w:tcPr>
            <w:tcW w:w="9061" w:type="dxa"/>
            <w:gridSpan w:val="4"/>
          </w:tcPr>
          <w:p w14:paraId="5E9A45CF"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110D870" w14:textId="77777777" w:rsidTr="00257ECD">
        <w:tc>
          <w:tcPr>
            <w:tcW w:w="4530" w:type="dxa"/>
            <w:gridSpan w:val="2"/>
          </w:tcPr>
          <w:p w14:paraId="283A127E"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2265" w:type="dxa"/>
            <w:shd w:val="clear" w:color="auto" w:fill="FFFAEC" w:themeFill="accent4"/>
          </w:tcPr>
          <w:p w14:paraId="56E42325"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Postcode</w:t>
            </w:r>
          </w:p>
        </w:tc>
        <w:tc>
          <w:tcPr>
            <w:tcW w:w="2266" w:type="dxa"/>
          </w:tcPr>
          <w:p w14:paraId="09252533"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F7A9DA7" w14:textId="77777777" w:rsidTr="00257ECD">
        <w:tc>
          <w:tcPr>
            <w:tcW w:w="2265" w:type="dxa"/>
            <w:shd w:val="clear" w:color="auto" w:fill="FFFAEC" w:themeFill="accent4"/>
          </w:tcPr>
          <w:p w14:paraId="2E4C2265"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Phone – Work</w:t>
            </w:r>
          </w:p>
        </w:tc>
        <w:tc>
          <w:tcPr>
            <w:tcW w:w="2265" w:type="dxa"/>
            <w:shd w:val="clear" w:color="auto" w:fill="FFFAEC" w:themeFill="accent4"/>
          </w:tcPr>
          <w:p w14:paraId="39D05123"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Home</w:t>
            </w:r>
          </w:p>
        </w:tc>
        <w:tc>
          <w:tcPr>
            <w:tcW w:w="2265" w:type="dxa"/>
            <w:shd w:val="clear" w:color="auto" w:fill="FFFAEC" w:themeFill="accent4"/>
          </w:tcPr>
          <w:p w14:paraId="07C57A65"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Mobile</w:t>
            </w:r>
          </w:p>
        </w:tc>
        <w:tc>
          <w:tcPr>
            <w:tcW w:w="2266" w:type="dxa"/>
            <w:shd w:val="clear" w:color="auto" w:fill="FFFAEC" w:themeFill="accent4"/>
          </w:tcPr>
          <w:p w14:paraId="3DF51D87"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Fax</w:t>
            </w:r>
          </w:p>
        </w:tc>
      </w:tr>
      <w:tr w:rsidR="00257ECD" w:rsidRPr="00257ECD" w14:paraId="49879EB7" w14:textId="77777777" w:rsidTr="00257ECD">
        <w:tc>
          <w:tcPr>
            <w:tcW w:w="2265" w:type="dxa"/>
          </w:tcPr>
          <w:p w14:paraId="1DFF192A"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w:t>
            </w:r>
            <w:r w:rsidRPr="00257ECD">
              <w:rPr>
                <w:rFonts w:ascii="Noto Serif Armenian Light" w:hAnsi="Noto Serif Armenian Light"/>
                <w:lang w:val="en-US"/>
              </w:rPr>
              <w:fldChar w:fldCharType="begin">
                <w:ffData>
                  <w:name w:val=""/>
                  <w:enabled/>
                  <w:calcOnExit w:val="0"/>
                  <w:textInput>
                    <w:maxLength w:val="2"/>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2265" w:type="dxa"/>
          </w:tcPr>
          <w:p w14:paraId="5E751FB8"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w:t>
            </w:r>
            <w:r w:rsidRPr="00257ECD">
              <w:rPr>
                <w:rFonts w:ascii="Noto Serif Armenian Light" w:hAnsi="Noto Serif Armenian Light"/>
                <w:lang w:val="en-US"/>
              </w:rPr>
              <w:fldChar w:fldCharType="begin">
                <w:ffData>
                  <w:name w:val=""/>
                  <w:enabled/>
                  <w:calcOnExit w:val="0"/>
                  <w:textInput>
                    <w:maxLength w:val="2"/>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2265" w:type="dxa"/>
          </w:tcPr>
          <w:p w14:paraId="4E4ED047"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2266" w:type="dxa"/>
          </w:tcPr>
          <w:p w14:paraId="409905FD"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w:t>
            </w:r>
            <w:r w:rsidRPr="00257ECD">
              <w:rPr>
                <w:rFonts w:ascii="Noto Serif Armenian Light" w:hAnsi="Noto Serif Armenian Light"/>
                <w:lang w:val="en-US"/>
              </w:rPr>
              <w:fldChar w:fldCharType="begin">
                <w:ffData>
                  <w:name w:val=""/>
                  <w:enabled/>
                  <w:calcOnExit w:val="0"/>
                  <w:textInput>
                    <w:maxLength w:val="2"/>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2FEF1B15" w14:textId="77777777" w:rsidTr="00257ECD">
        <w:tc>
          <w:tcPr>
            <w:tcW w:w="9061" w:type="dxa"/>
            <w:gridSpan w:val="4"/>
            <w:shd w:val="clear" w:color="auto" w:fill="FFFAEC" w:themeFill="accent4"/>
          </w:tcPr>
          <w:p w14:paraId="72E0AA38"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Email address (an email address or fax number is required for remittance advice to be sent)</w:t>
            </w:r>
          </w:p>
        </w:tc>
      </w:tr>
      <w:tr w:rsidR="00257ECD" w:rsidRPr="00257ECD" w14:paraId="1E73A345" w14:textId="77777777" w:rsidTr="00257ECD">
        <w:tc>
          <w:tcPr>
            <w:tcW w:w="9061" w:type="dxa"/>
            <w:gridSpan w:val="4"/>
          </w:tcPr>
          <w:p w14:paraId="02EECE79"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bl>
    <w:p w14:paraId="3BB034A6" w14:textId="4D9533A5" w:rsidR="009B25E3" w:rsidRDefault="009B25E3" w:rsidP="00257ECD">
      <w:pPr>
        <w:rPr>
          <w:color w:val="533E7C" w:themeColor="accent1"/>
          <w:sz w:val="20"/>
          <w:szCs w:val="20"/>
        </w:rPr>
      </w:pPr>
    </w:p>
    <w:p w14:paraId="343A28BA" w14:textId="77777777" w:rsidR="00257ECD" w:rsidRDefault="00257ECD" w:rsidP="00257ECD">
      <w:pPr>
        <w:rPr>
          <w:color w:val="533E7C" w:themeColor="accent1"/>
          <w:sz w:val="20"/>
          <w:szCs w:val="20"/>
        </w:rPr>
      </w:pPr>
    </w:p>
    <w:p w14:paraId="4E2D43B4" w14:textId="77777777" w:rsidR="00257ECD" w:rsidRDefault="00257ECD" w:rsidP="00257ECD">
      <w:pPr>
        <w:rPr>
          <w:color w:val="533E7C" w:themeColor="accent1"/>
          <w:sz w:val="20"/>
          <w:szCs w:val="20"/>
        </w:rPr>
      </w:pPr>
    </w:p>
    <w:p w14:paraId="2B55C5CE" w14:textId="77777777" w:rsidR="00257ECD" w:rsidRDefault="00257ECD" w:rsidP="00257ECD">
      <w:pPr>
        <w:rPr>
          <w:color w:val="533E7C" w:themeColor="accent1"/>
          <w:sz w:val="20"/>
          <w:szCs w:val="20"/>
        </w:rPr>
      </w:pPr>
    </w:p>
    <w:p w14:paraId="48BCFF11" w14:textId="77777777" w:rsidR="00257ECD" w:rsidRDefault="00257ECD" w:rsidP="00257ECD">
      <w:pPr>
        <w:rPr>
          <w:color w:val="533E7C" w:themeColor="accent1"/>
          <w:sz w:val="20"/>
          <w:szCs w:val="20"/>
        </w:rPr>
      </w:pPr>
    </w:p>
    <w:p w14:paraId="1DB018CB" w14:textId="77777777" w:rsidR="00257ECD" w:rsidRDefault="00257ECD" w:rsidP="00257ECD">
      <w:pPr>
        <w:rPr>
          <w:color w:val="533E7C" w:themeColor="accent1"/>
          <w:sz w:val="20"/>
          <w:szCs w:val="20"/>
        </w:rPr>
      </w:pPr>
    </w:p>
    <w:p w14:paraId="1A658B18" w14:textId="77777777" w:rsidR="00257ECD" w:rsidRDefault="00257ECD" w:rsidP="00257ECD">
      <w:pPr>
        <w:rPr>
          <w:color w:val="533E7C" w:themeColor="accent1"/>
          <w:sz w:val="20"/>
          <w:szCs w:val="20"/>
        </w:rPr>
      </w:pPr>
    </w:p>
    <w:p w14:paraId="4621BAFA" w14:textId="77777777" w:rsidR="00257ECD" w:rsidRDefault="00257ECD" w:rsidP="00257ECD">
      <w:pPr>
        <w:rPr>
          <w:color w:val="533E7C" w:themeColor="accent1"/>
          <w:sz w:val="20"/>
          <w:szCs w:val="20"/>
        </w:rPr>
      </w:pPr>
    </w:p>
    <w:p w14:paraId="3098E4E3" w14:textId="77777777" w:rsidR="00257ECD" w:rsidRDefault="00257ECD" w:rsidP="00257ECD">
      <w:pPr>
        <w:rPr>
          <w:color w:val="533E7C" w:themeColor="accent1"/>
          <w:sz w:val="20"/>
          <w:szCs w:val="20"/>
        </w:rPr>
      </w:pPr>
    </w:p>
    <w:tbl>
      <w:tblPr>
        <w:tblStyle w:val="TableGrid"/>
        <w:tblW w:w="0" w:type="auto"/>
        <w:tblInd w:w="562" w:type="dxa"/>
        <w:tblLook w:val="04A0" w:firstRow="1" w:lastRow="0" w:firstColumn="1" w:lastColumn="0" w:noHBand="0" w:noVBand="1"/>
      </w:tblPr>
      <w:tblGrid>
        <w:gridCol w:w="1294"/>
        <w:gridCol w:w="1294"/>
        <w:gridCol w:w="1294"/>
        <w:gridCol w:w="1294"/>
        <w:gridCol w:w="1295"/>
        <w:gridCol w:w="1295"/>
        <w:gridCol w:w="1295"/>
      </w:tblGrid>
      <w:tr w:rsidR="00257ECD" w:rsidRPr="00257ECD" w14:paraId="68EE7229" w14:textId="77777777" w:rsidTr="00257ECD">
        <w:tc>
          <w:tcPr>
            <w:tcW w:w="1294" w:type="dxa"/>
            <w:shd w:val="clear" w:color="auto" w:fill="FFFAEC" w:themeFill="accent4"/>
          </w:tcPr>
          <w:p w14:paraId="48077E24"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Date of travel</w:t>
            </w:r>
          </w:p>
        </w:tc>
        <w:tc>
          <w:tcPr>
            <w:tcW w:w="1294" w:type="dxa"/>
            <w:shd w:val="clear" w:color="auto" w:fill="FFFAEC" w:themeFill="accent4"/>
          </w:tcPr>
          <w:p w14:paraId="627F048A"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From suburb</w:t>
            </w:r>
          </w:p>
        </w:tc>
        <w:tc>
          <w:tcPr>
            <w:tcW w:w="1294" w:type="dxa"/>
            <w:shd w:val="clear" w:color="auto" w:fill="FFFAEC" w:themeFill="accent4"/>
          </w:tcPr>
          <w:p w14:paraId="3DDE1DB1"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To name &amp; suburb</w:t>
            </w:r>
          </w:p>
        </w:tc>
        <w:tc>
          <w:tcPr>
            <w:tcW w:w="1294" w:type="dxa"/>
            <w:shd w:val="clear" w:color="auto" w:fill="FFFAEC" w:themeFill="accent4"/>
          </w:tcPr>
          <w:p w14:paraId="0D25D6F0"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Reason for travel</w:t>
            </w:r>
          </w:p>
        </w:tc>
        <w:tc>
          <w:tcPr>
            <w:tcW w:w="1295" w:type="dxa"/>
            <w:shd w:val="clear" w:color="auto" w:fill="FFFAEC" w:themeFill="accent4"/>
          </w:tcPr>
          <w:p w14:paraId="7FB35B2C"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Means of travel</w:t>
            </w:r>
          </w:p>
        </w:tc>
        <w:tc>
          <w:tcPr>
            <w:tcW w:w="1295" w:type="dxa"/>
            <w:shd w:val="clear" w:color="auto" w:fill="FFFAEC" w:themeFill="accent4"/>
          </w:tcPr>
          <w:p w14:paraId="1EBDAAB6"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Cost of distance</w:t>
            </w:r>
          </w:p>
        </w:tc>
        <w:tc>
          <w:tcPr>
            <w:tcW w:w="1295" w:type="dxa"/>
            <w:shd w:val="clear" w:color="auto" w:fill="FFFAEC" w:themeFill="accent4"/>
          </w:tcPr>
          <w:p w14:paraId="6D4AC82E" w14:textId="77777777" w:rsidR="00257ECD" w:rsidRPr="00257ECD" w:rsidRDefault="00257ECD" w:rsidP="00EE7D62">
            <w:pPr>
              <w:rPr>
                <w:rFonts w:ascii="Noto Serif Armenian Light" w:hAnsi="Noto Serif Armenian Light"/>
                <w:b/>
                <w:bCs/>
                <w:lang w:val="en-US"/>
              </w:rPr>
            </w:pPr>
            <w:r w:rsidRPr="00257ECD">
              <w:rPr>
                <w:rFonts w:ascii="Noto Serif Armenian Light" w:hAnsi="Noto Serif Armenian Light"/>
                <w:b/>
                <w:bCs/>
                <w:lang w:val="en-US"/>
              </w:rPr>
              <w:t>Office use only</w:t>
            </w:r>
          </w:p>
        </w:tc>
      </w:tr>
      <w:tr w:rsidR="00257ECD" w:rsidRPr="00257ECD" w14:paraId="22E9775A" w14:textId="77777777" w:rsidTr="00257ECD">
        <w:trPr>
          <w:trHeight w:val="283"/>
        </w:trPr>
        <w:tc>
          <w:tcPr>
            <w:tcW w:w="1294" w:type="dxa"/>
          </w:tcPr>
          <w:p w14:paraId="1E9E8D0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394076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0EBC79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053C96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962A2C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80B79C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B4B4D8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661FA716" w14:textId="77777777" w:rsidTr="00257ECD">
        <w:trPr>
          <w:trHeight w:val="283"/>
        </w:trPr>
        <w:tc>
          <w:tcPr>
            <w:tcW w:w="1294" w:type="dxa"/>
          </w:tcPr>
          <w:p w14:paraId="71948C9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AE24EF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6FCA9A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6056DF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958981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6CE76E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9B454A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644E774" w14:textId="77777777" w:rsidTr="00257ECD">
        <w:trPr>
          <w:trHeight w:val="283"/>
        </w:trPr>
        <w:tc>
          <w:tcPr>
            <w:tcW w:w="1294" w:type="dxa"/>
          </w:tcPr>
          <w:p w14:paraId="6759E7D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F1FC55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0E2C18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627E60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AFC5E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946FDF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8A289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ADEEAE1" w14:textId="77777777" w:rsidTr="00257ECD">
        <w:trPr>
          <w:trHeight w:val="283"/>
        </w:trPr>
        <w:tc>
          <w:tcPr>
            <w:tcW w:w="1294" w:type="dxa"/>
          </w:tcPr>
          <w:p w14:paraId="0C700D8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1C2E8D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D6AD41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658919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ED5152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F99832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F4A926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F9274E9" w14:textId="77777777" w:rsidTr="00257ECD">
        <w:trPr>
          <w:trHeight w:val="283"/>
        </w:trPr>
        <w:tc>
          <w:tcPr>
            <w:tcW w:w="1294" w:type="dxa"/>
          </w:tcPr>
          <w:p w14:paraId="54E5B0C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ABC741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ABDE14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179567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6F6C0B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34BE9C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2541AB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06F8FE5" w14:textId="77777777" w:rsidTr="00257ECD">
        <w:trPr>
          <w:trHeight w:val="283"/>
        </w:trPr>
        <w:tc>
          <w:tcPr>
            <w:tcW w:w="1294" w:type="dxa"/>
          </w:tcPr>
          <w:p w14:paraId="309C0DF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DCFEE2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CEF536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460B57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D1DB45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79D982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3E3ACF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2883D46A" w14:textId="77777777" w:rsidTr="00257ECD">
        <w:trPr>
          <w:trHeight w:val="283"/>
        </w:trPr>
        <w:tc>
          <w:tcPr>
            <w:tcW w:w="1294" w:type="dxa"/>
          </w:tcPr>
          <w:p w14:paraId="42F009F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DBA8D3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8C92E7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9081B6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710945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217977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E1B4DC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45F5CD9" w14:textId="77777777" w:rsidTr="00257ECD">
        <w:trPr>
          <w:trHeight w:val="283"/>
        </w:trPr>
        <w:tc>
          <w:tcPr>
            <w:tcW w:w="1294" w:type="dxa"/>
          </w:tcPr>
          <w:p w14:paraId="6478A99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40E0F5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A6E88F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D8A47B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CED662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A75EFE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981D1E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015DEF0C" w14:textId="77777777" w:rsidTr="00257ECD">
        <w:trPr>
          <w:trHeight w:val="283"/>
        </w:trPr>
        <w:tc>
          <w:tcPr>
            <w:tcW w:w="1294" w:type="dxa"/>
          </w:tcPr>
          <w:p w14:paraId="2979ABF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BC66F2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6A412C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F701DD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B350BD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D13BE9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983D3B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D6F0493" w14:textId="77777777" w:rsidTr="00257ECD">
        <w:trPr>
          <w:trHeight w:val="283"/>
        </w:trPr>
        <w:tc>
          <w:tcPr>
            <w:tcW w:w="1294" w:type="dxa"/>
          </w:tcPr>
          <w:p w14:paraId="0BA8517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34AEFB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CDC2E5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5EBA25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BBED31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2B4249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ED9B6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365F269" w14:textId="77777777" w:rsidTr="00257ECD">
        <w:trPr>
          <w:trHeight w:val="283"/>
        </w:trPr>
        <w:tc>
          <w:tcPr>
            <w:tcW w:w="1294" w:type="dxa"/>
          </w:tcPr>
          <w:p w14:paraId="470F4C8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0F88C3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A27453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F97FE4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503418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8F5164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D63A96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CEE64EF" w14:textId="77777777" w:rsidTr="00257ECD">
        <w:trPr>
          <w:trHeight w:val="283"/>
        </w:trPr>
        <w:tc>
          <w:tcPr>
            <w:tcW w:w="1294" w:type="dxa"/>
          </w:tcPr>
          <w:p w14:paraId="29118FD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1C91CE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B65A66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5AE706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01AD9D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124C0D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A06AB8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491979A2" w14:textId="77777777" w:rsidTr="00257ECD">
        <w:trPr>
          <w:trHeight w:val="283"/>
        </w:trPr>
        <w:tc>
          <w:tcPr>
            <w:tcW w:w="1294" w:type="dxa"/>
          </w:tcPr>
          <w:p w14:paraId="00A2DBF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2DDAD5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D4E7EF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76A028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8F03EC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A5F09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00C0B4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5E5C58DF" w14:textId="77777777" w:rsidTr="00257ECD">
        <w:trPr>
          <w:trHeight w:val="283"/>
        </w:trPr>
        <w:tc>
          <w:tcPr>
            <w:tcW w:w="1294" w:type="dxa"/>
          </w:tcPr>
          <w:p w14:paraId="715C29B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7B8767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AA4B2B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B69762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7E6249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1567D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73DF13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8A392D7" w14:textId="77777777" w:rsidTr="00257ECD">
        <w:trPr>
          <w:trHeight w:val="283"/>
        </w:trPr>
        <w:tc>
          <w:tcPr>
            <w:tcW w:w="1294" w:type="dxa"/>
          </w:tcPr>
          <w:p w14:paraId="17CA473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619F70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D265AF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37BF7D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5DFCBB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59833B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B05629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0156918" w14:textId="77777777" w:rsidTr="00257ECD">
        <w:trPr>
          <w:trHeight w:val="283"/>
        </w:trPr>
        <w:tc>
          <w:tcPr>
            <w:tcW w:w="1294" w:type="dxa"/>
          </w:tcPr>
          <w:p w14:paraId="3645427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A13623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4AAA38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151497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67B393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04E993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257DF1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2DE15BD" w14:textId="77777777" w:rsidTr="00257ECD">
        <w:trPr>
          <w:trHeight w:val="283"/>
        </w:trPr>
        <w:tc>
          <w:tcPr>
            <w:tcW w:w="1294" w:type="dxa"/>
          </w:tcPr>
          <w:p w14:paraId="206D6FF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16E5EE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23BB8E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8307E5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76B609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D6649C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829B3A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906E685" w14:textId="77777777" w:rsidTr="00257ECD">
        <w:trPr>
          <w:trHeight w:val="283"/>
        </w:trPr>
        <w:tc>
          <w:tcPr>
            <w:tcW w:w="1294" w:type="dxa"/>
          </w:tcPr>
          <w:p w14:paraId="0CF4C81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5AD827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C739E4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A8AB08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5A201A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325633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C5D0E9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1A25365" w14:textId="77777777" w:rsidTr="00257ECD">
        <w:trPr>
          <w:trHeight w:val="283"/>
        </w:trPr>
        <w:tc>
          <w:tcPr>
            <w:tcW w:w="1294" w:type="dxa"/>
          </w:tcPr>
          <w:p w14:paraId="38C6406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8A273B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B3DC5F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BE14F9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DB6C47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79D0CE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F05192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3188AA3" w14:textId="77777777" w:rsidTr="00257ECD">
        <w:trPr>
          <w:trHeight w:val="283"/>
        </w:trPr>
        <w:tc>
          <w:tcPr>
            <w:tcW w:w="1294" w:type="dxa"/>
          </w:tcPr>
          <w:p w14:paraId="3B6610F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5A50A2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78345C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2187AF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032653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861E91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F38DA3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5880E414" w14:textId="77777777" w:rsidTr="00257ECD">
        <w:trPr>
          <w:trHeight w:val="283"/>
        </w:trPr>
        <w:tc>
          <w:tcPr>
            <w:tcW w:w="1294" w:type="dxa"/>
          </w:tcPr>
          <w:p w14:paraId="2F8B3F1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C00582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443BC1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593C75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152967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864235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4AD541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459A07A0" w14:textId="77777777" w:rsidTr="00257ECD">
        <w:trPr>
          <w:trHeight w:val="283"/>
        </w:trPr>
        <w:tc>
          <w:tcPr>
            <w:tcW w:w="1294" w:type="dxa"/>
          </w:tcPr>
          <w:p w14:paraId="63BAC3A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EF0EF8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C22E72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20B022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B5EB8C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BE4B5D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020CE6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2531EB38" w14:textId="77777777" w:rsidTr="00257ECD">
        <w:trPr>
          <w:trHeight w:val="283"/>
        </w:trPr>
        <w:tc>
          <w:tcPr>
            <w:tcW w:w="1294" w:type="dxa"/>
          </w:tcPr>
          <w:p w14:paraId="41235B4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47221B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985332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608B47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700FE4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C27756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0CFF68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A3CD664" w14:textId="77777777" w:rsidTr="00257ECD">
        <w:trPr>
          <w:trHeight w:val="283"/>
        </w:trPr>
        <w:tc>
          <w:tcPr>
            <w:tcW w:w="1294" w:type="dxa"/>
          </w:tcPr>
          <w:p w14:paraId="07198A1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9D2E6B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AEA2FA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53321F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5AAC3B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3232C4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7678A9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61ACB0D9" w14:textId="77777777" w:rsidTr="00257ECD">
        <w:trPr>
          <w:trHeight w:val="283"/>
        </w:trPr>
        <w:tc>
          <w:tcPr>
            <w:tcW w:w="1294" w:type="dxa"/>
          </w:tcPr>
          <w:p w14:paraId="2AF986C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1B37E7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E06973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DE3A42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11CFBC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FF2EC8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56A14C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4CF039D2" w14:textId="77777777" w:rsidTr="00257ECD">
        <w:trPr>
          <w:trHeight w:val="283"/>
        </w:trPr>
        <w:tc>
          <w:tcPr>
            <w:tcW w:w="1294" w:type="dxa"/>
          </w:tcPr>
          <w:p w14:paraId="39094D6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4EB105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8DF45C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884D18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A666FD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6DDA8D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0A2B46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4DAC67A8" w14:textId="77777777" w:rsidTr="00257ECD">
        <w:trPr>
          <w:trHeight w:val="283"/>
        </w:trPr>
        <w:tc>
          <w:tcPr>
            <w:tcW w:w="1294" w:type="dxa"/>
          </w:tcPr>
          <w:p w14:paraId="36E71C0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B2B4A9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6D8EA4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AA08FD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CBA1F9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B5AB57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1EFF58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B17A3F2" w14:textId="77777777" w:rsidTr="00257ECD">
        <w:trPr>
          <w:trHeight w:val="283"/>
        </w:trPr>
        <w:tc>
          <w:tcPr>
            <w:tcW w:w="1294" w:type="dxa"/>
          </w:tcPr>
          <w:p w14:paraId="6A1189C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DDF406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8B78B1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45F9DA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32F5D7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B2183C3"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FC8880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08F97882" w14:textId="77777777" w:rsidTr="00257ECD">
        <w:trPr>
          <w:trHeight w:val="283"/>
        </w:trPr>
        <w:tc>
          <w:tcPr>
            <w:tcW w:w="1294" w:type="dxa"/>
          </w:tcPr>
          <w:p w14:paraId="54F983A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33CB0E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A5B64D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F38343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A37337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2BE12C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0E33F1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9D2A3B2" w14:textId="77777777" w:rsidTr="00257ECD">
        <w:trPr>
          <w:trHeight w:val="283"/>
        </w:trPr>
        <w:tc>
          <w:tcPr>
            <w:tcW w:w="1294" w:type="dxa"/>
          </w:tcPr>
          <w:p w14:paraId="6590CA7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EB3729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54022B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881675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765E3F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AE794DD"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14687B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AE9F6F5" w14:textId="77777777" w:rsidTr="00257ECD">
        <w:trPr>
          <w:trHeight w:val="283"/>
        </w:trPr>
        <w:tc>
          <w:tcPr>
            <w:tcW w:w="1294" w:type="dxa"/>
          </w:tcPr>
          <w:p w14:paraId="60DEC08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C8BCA5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9DF1FC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FD33F3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62D92C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D6495C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6D23FE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6017DDB9" w14:textId="77777777" w:rsidTr="00257ECD">
        <w:trPr>
          <w:trHeight w:val="283"/>
        </w:trPr>
        <w:tc>
          <w:tcPr>
            <w:tcW w:w="1294" w:type="dxa"/>
          </w:tcPr>
          <w:p w14:paraId="1CB3C26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73612D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07D434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08BDD9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0C0533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D45B77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69BBFBF"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C4928DB" w14:textId="77777777" w:rsidTr="00257ECD">
        <w:trPr>
          <w:trHeight w:val="283"/>
        </w:trPr>
        <w:tc>
          <w:tcPr>
            <w:tcW w:w="1294" w:type="dxa"/>
          </w:tcPr>
          <w:p w14:paraId="0EA1EC2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4ED8E3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8761CC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63B436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6A96A8D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0D7AD0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D14A6A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3C1F7E6B" w14:textId="77777777" w:rsidTr="00257ECD">
        <w:trPr>
          <w:trHeight w:val="283"/>
        </w:trPr>
        <w:tc>
          <w:tcPr>
            <w:tcW w:w="1294" w:type="dxa"/>
          </w:tcPr>
          <w:p w14:paraId="1DB1468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4EAA0E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82B6FD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256DA41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A3C767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C99C65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3259DA7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12AC9030" w14:textId="77777777" w:rsidTr="00257ECD">
        <w:trPr>
          <w:trHeight w:val="283"/>
        </w:trPr>
        <w:tc>
          <w:tcPr>
            <w:tcW w:w="1294" w:type="dxa"/>
          </w:tcPr>
          <w:p w14:paraId="1F41B1A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6483066"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A759AC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5CBEFF4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6546232"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E47E75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783B46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075D5F4" w14:textId="77777777" w:rsidTr="00257ECD">
        <w:trPr>
          <w:trHeight w:val="283"/>
        </w:trPr>
        <w:tc>
          <w:tcPr>
            <w:tcW w:w="1294" w:type="dxa"/>
          </w:tcPr>
          <w:p w14:paraId="012440E8"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6DAB1F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6EEB091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9C94014"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48AC0F1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0BCAC3D0"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CC6C4B9"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67527B89" w14:textId="77777777" w:rsidTr="00257ECD">
        <w:trPr>
          <w:trHeight w:val="283"/>
        </w:trPr>
        <w:tc>
          <w:tcPr>
            <w:tcW w:w="1294" w:type="dxa"/>
          </w:tcPr>
          <w:p w14:paraId="739DEF7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0CF7C15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17C18AE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6FAF81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50C765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1A24449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7C691B8A"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r w:rsidR="00257ECD" w:rsidRPr="00257ECD" w14:paraId="7032B32C" w14:textId="77777777" w:rsidTr="00257ECD">
        <w:trPr>
          <w:trHeight w:val="283"/>
        </w:trPr>
        <w:tc>
          <w:tcPr>
            <w:tcW w:w="1294" w:type="dxa"/>
          </w:tcPr>
          <w:p w14:paraId="625A2117"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36B465E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41B5C34E"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4" w:type="dxa"/>
          </w:tcPr>
          <w:p w14:paraId="75125B41"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5C43B73C"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CD964EB"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1295" w:type="dxa"/>
          </w:tcPr>
          <w:p w14:paraId="2B016955" w14:textId="77777777" w:rsidR="00257ECD" w:rsidRPr="00257ECD" w:rsidRDefault="00257ECD" w:rsidP="00EE7D62">
            <w:pPr>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bl>
    <w:p w14:paraId="136C97C8" w14:textId="77777777" w:rsidR="00257ECD" w:rsidRDefault="00257ECD" w:rsidP="00257ECD">
      <w:pPr>
        <w:ind w:left="284"/>
        <w:rPr>
          <w:color w:val="533E7C" w:themeColor="accent1"/>
          <w:sz w:val="20"/>
          <w:szCs w:val="20"/>
        </w:rPr>
      </w:pPr>
    </w:p>
    <w:tbl>
      <w:tblPr>
        <w:tblStyle w:val="TableGrid"/>
        <w:tblW w:w="9067" w:type="dxa"/>
        <w:tblInd w:w="421" w:type="dxa"/>
        <w:tblLook w:val="04A0" w:firstRow="1" w:lastRow="0" w:firstColumn="1" w:lastColumn="0" w:noHBand="0" w:noVBand="1"/>
      </w:tblPr>
      <w:tblGrid>
        <w:gridCol w:w="2091"/>
        <w:gridCol w:w="1590"/>
        <w:gridCol w:w="849"/>
        <w:gridCol w:w="2058"/>
        <w:gridCol w:w="1629"/>
        <w:gridCol w:w="850"/>
      </w:tblGrid>
      <w:tr w:rsidR="00257ECD" w:rsidRPr="00257ECD" w14:paraId="310D04B3" w14:textId="77777777" w:rsidTr="00257ECD">
        <w:tc>
          <w:tcPr>
            <w:tcW w:w="4530" w:type="dxa"/>
            <w:gridSpan w:val="3"/>
            <w:shd w:val="clear" w:color="auto" w:fill="C9B5EF" w:themeFill="accent2"/>
          </w:tcPr>
          <w:p w14:paraId="24405ED3"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Office use only</w:t>
            </w:r>
          </w:p>
        </w:tc>
        <w:tc>
          <w:tcPr>
            <w:tcW w:w="4537" w:type="dxa"/>
            <w:gridSpan w:val="3"/>
            <w:shd w:val="clear" w:color="auto" w:fill="C9B5EF" w:themeFill="accent2"/>
          </w:tcPr>
          <w:p w14:paraId="548297F9"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Office Use only</w:t>
            </w:r>
          </w:p>
        </w:tc>
      </w:tr>
      <w:tr w:rsidR="00257ECD" w:rsidRPr="00257ECD" w14:paraId="5E26A954" w14:textId="77777777" w:rsidTr="00257ECD">
        <w:tc>
          <w:tcPr>
            <w:tcW w:w="2091" w:type="dxa"/>
            <w:vMerge w:val="restart"/>
            <w:tcBorders>
              <w:top w:val="nil"/>
              <w:left w:val="single" w:sz="4" w:space="0" w:color="auto"/>
              <w:bottom w:val="nil"/>
              <w:right w:val="single" w:sz="4" w:space="0" w:color="auto"/>
            </w:tcBorders>
            <w:shd w:val="clear" w:color="auto" w:fill="auto"/>
          </w:tcPr>
          <w:p w14:paraId="5B7A0751"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tcBorders>
            <w:shd w:val="clear" w:color="auto" w:fill="auto"/>
          </w:tcPr>
          <w:p w14:paraId="7377826B"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shd w:val="clear" w:color="auto" w:fill="FFFAEC" w:themeFill="accent4"/>
          </w:tcPr>
          <w:p w14:paraId="4AD33476"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Km</w:t>
            </w:r>
          </w:p>
        </w:tc>
        <w:tc>
          <w:tcPr>
            <w:tcW w:w="2058" w:type="dxa"/>
            <w:vMerge w:val="restart"/>
            <w:shd w:val="clear" w:color="auto" w:fill="auto"/>
          </w:tcPr>
          <w:p w14:paraId="23907ACB" w14:textId="77777777" w:rsidR="00257ECD" w:rsidRPr="00257ECD" w:rsidRDefault="00257ECD" w:rsidP="00EE7D62">
            <w:pPr>
              <w:spacing w:before="120"/>
              <w:rPr>
                <w:rFonts w:ascii="Noto Serif Armenian Light" w:hAnsi="Noto Serif Armenian Light"/>
                <w:lang w:val="en-US"/>
              </w:rPr>
            </w:pPr>
          </w:p>
        </w:tc>
        <w:tc>
          <w:tcPr>
            <w:tcW w:w="1629" w:type="dxa"/>
            <w:shd w:val="clear" w:color="auto" w:fill="auto"/>
          </w:tcPr>
          <w:p w14:paraId="78C3951C"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shd w:val="clear" w:color="auto" w:fill="FFFAEC" w:themeFill="accent4"/>
          </w:tcPr>
          <w:p w14:paraId="023C4B70"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Km</w:t>
            </w:r>
          </w:p>
        </w:tc>
      </w:tr>
      <w:tr w:rsidR="00257ECD" w:rsidRPr="00257ECD" w14:paraId="5FEEF694" w14:textId="77777777" w:rsidTr="00257ECD">
        <w:tc>
          <w:tcPr>
            <w:tcW w:w="2091" w:type="dxa"/>
            <w:vMerge/>
            <w:tcBorders>
              <w:top w:val="nil"/>
              <w:left w:val="single" w:sz="4" w:space="0" w:color="auto"/>
              <w:bottom w:val="nil"/>
              <w:right w:val="single" w:sz="4" w:space="0" w:color="auto"/>
            </w:tcBorders>
            <w:shd w:val="clear" w:color="auto" w:fill="auto"/>
          </w:tcPr>
          <w:p w14:paraId="0C3AEAB7"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tcBorders>
            <w:shd w:val="clear" w:color="auto" w:fill="auto"/>
          </w:tcPr>
          <w:p w14:paraId="4B4B27E0"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xml:space="preserve">x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shd w:val="clear" w:color="auto" w:fill="FFFAEC" w:themeFill="accent4"/>
          </w:tcPr>
          <w:p w14:paraId="1D459B76"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C</w:t>
            </w:r>
          </w:p>
        </w:tc>
        <w:tc>
          <w:tcPr>
            <w:tcW w:w="2058" w:type="dxa"/>
            <w:vMerge/>
            <w:shd w:val="clear" w:color="auto" w:fill="auto"/>
          </w:tcPr>
          <w:p w14:paraId="1269C49A" w14:textId="77777777" w:rsidR="00257ECD" w:rsidRPr="00257ECD" w:rsidRDefault="00257ECD" w:rsidP="00EE7D62">
            <w:pPr>
              <w:spacing w:before="120"/>
              <w:rPr>
                <w:rFonts w:ascii="Noto Serif Armenian Light" w:hAnsi="Noto Serif Armenian Light"/>
                <w:lang w:val="en-US"/>
              </w:rPr>
            </w:pPr>
          </w:p>
        </w:tc>
        <w:tc>
          <w:tcPr>
            <w:tcW w:w="1629" w:type="dxa"/>
            <w:shd w:val="clear" w:color="auto" w:fill="auto"/>
          </w:tcPr>
          <w:p w14:paraId="7EA80D66"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xml:space="preserve">x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shd w:val="clear" w:color="auto" w:fill="FFFAEC" w:themeFill="accent4"/>
          </w:tcPr>
          <w:p w14:paraId="101710DF"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C</w:t>
            </w:r>
          </w:p>
        </w:tc>
      </w:tr>
      <w:tr w:rsidR="00257ECD" w:rsidRPr="00257ECD" w14:paraId="6C2C6C00" w14:textId="77777777" w:rsidTr="00257ECD">
        <w:tc>
          <w:tcPr>
            <w:tcW w:w="2091" w:type="dxa"/>
            <w:vMerge/>
            <w:tcBorders>
              <w:top w:val="nil"/>
              <w:left w:val="single" w:sz="4" w:space="0" w:color="auto"/>
              <w:bottom w:val="nil"/>
              <w:right w:val="single" w:sz="4" w:space="0" w:color="auto"/>
            </w:tcBorders>
            <w:shd w:val="clear" w:color="auto" w:fill="auto"/>
          </w:tcPr>
          <w:p w14:paraId="6D76751D"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tcBorders>
            <w:shd w:val="clear" w:color="auto" w:fill="auto"/>
          </w:tcPr>
          <w:p w14:paraId="7477C235"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shd w:val="clear" w:color="auto" w:fill="FFFAEC" w:themeFill="accent4"/>
          </w:tcPr>
          <w:p w14:paraId="31626204" w14:textId="77777777" w:rsidR="00257ECD" w:rsidRPr="00257ECD" w:rsidRDefault="00257ECD" w:rsidP="00EE7D62">
            <w:pPr>
              <w:spacing w:before="120"/>
              <w:rPr>
                <w:rFonts w:ascii="Noto Serif Armenian Light" w:hAnsi="Noto Serif Armenian Light"/>
                <w:lang w:val="en-US"/>
              </w:rPr>
            </w:pPr>
          </w:p>
        </w:tc>
        <w:tc>
          <w:tcPr>
            <w:tcW w:w="2058" w:type="dxa"/>
            <w:vMerge/>
            <w:shd w:val="clear" w:color="auto" w:fill="auto"/>
          </w:tcPr>
          <w:p w14:paraId="2657098C" w14:textId="77777777" w:rsidR="00257ECD" w:rsidRPr="00257ECD" w:rsidRDefault="00257ECD" w:rsidP="00EE7D62">
            <w:pPr>
              <w:spacing w:before="120"/>
              <w:rPr>
                <w:rFonts w:ascii="Noto Serif Armenian Light" w:hAnsi="Noto Serif Armenian Light"/>
                <w:lang w:val="en-US"/>
              </w:rPr>
            </w:pPr>
          </w:p>
        </w:tc>
        <w:tc>
          <w:tcPr>
            <w:tcW w:w="1629" w:type="dxa"/>
            <w:shd w:val="clear" w:color="auto" w:fill="auto"/>
          </w:tcPr>
          <w:p w14:paraId="74160E62"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shd w:val="clear" w:color="auto" w:fill="FFFAEC" w:themeFill="accent4"/>
          </w:tcPr>
          <w:p w14:paraId="0D32AD3B" w14:textId="77777777" w:rsidR="00257ECD" w:rsidRPr="00257ECD" w:rsidRDefault="00257ECD" w:rsidP="00EE7D62">
            <w:pPr>
              <w:spacing w:before="120"/>
              <w:rPr>
                <w:rFonts w:ascii="Noto Serif Armenian Light" w:hAnsi="Noto Serif Armenian Light"/>
                <w:lang w:val="en-US"/>
              </w:rPr>
            </w:pPr>
          </w:p>
        </w:tc>
      </w:tr>
      <w:tr w:rsidR="00257ECD" w:rsidRPr="00257ECD" w14:paraId="73F39765" w14:textId="77777777" w:rsidTr="00257ECD">
        <w:tc>
          <w:tcPr>
            <w:tcW w:w="2091" w:type="dxa"/>
            <w:vMerge/>
            <w:tcBorders>
              <w:top w:val="nil"/>
              <w:left w:val="single" w:sz="4" w:space="0" w:color="auto"/>
              <w:bottom w:val="nil"/>
              <w:right w:val="single" w:sz="4" w:space="0" w:color="auto"/>
            </w:tcBorders>
            <w:shd w:val="clear" w:color="auto" w:fill="auto"/>
          </w:tcPr>
          <w:p w14:paraId="7F382558"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tcBorders>
            <w:shd w:val="clear" w:color="auto" w:fill="auto"/>
          </w:tcPr>
          <w:p w14:paraId="27FDB029"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shd w:val="clear" w:color="auto" w:fill="FFFAEC" w:themeFill="accent4"/>
          </w:tcPr>
          <w:p w14:paraId="4A5BCCDE"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Costs</w:t>
            </w:r>
          </w:p>
        </w:tc>
        <w:tc>
          <w:tcPr>
            <w:tcW w:w="2058" w:type="dxa"/>
            <w:vMerge/>
            <w:shd w:val="clear" w:color="auto" w:fill="auto"/>
          </w:tcPr>
          <w:p w14:paraId="3ECF2E6D" w14:textId="77777777" w:rsidR="00257ECD" w:rsidRPr="00257ECD" w:rsidRDefault="00257ECD" w:rsidP="00EE7D62">
            <w:pPr>
              <w:spacing w:before="120"/>
              <w:rPr>
                <w:rFonts w:ascii="Noto Serif Armenian Light" w:hAnsi="Noto Serif Armenian Light"/>
                <w:lang w:val="en-US"/>
              </w:rPr>
            </w:pPr>
          </w:p>
        </w:tc>
        <w:tc>
          <w:tcPr>
            <w:tcW w:w="1629" w:type="dxa"/>
            <w:shd w:val="clear" w:color="auto" w:fill="auto"/>
          </w:tcPr>
          <w:p w14:paraId="2D34D3E8"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shd w:val="clear" w:color="auto" w:fill="FFFAEC" w:themeFill="accent4"/>
          </w:tcPr>
          <w:p w14:paraId="5EB2299F"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Costs</w:t>
            </w:r>
          </w:p>
        </w:tc>
      </w:tr>
      <w:tr w:rsidR="00257ECD" w:rsidRPr="00257ECD" w14:paraId="52E07B01" w14:textId="77777777" w:rsidTr="00257ECD">
        <w:tc>
          <w:tcPr>
            <w:tcW w:w="2091" w:type="dxa"/>
            <w:vMerge/>
            <w:tcBorders>
              <w:top w:val="nil"/>
              <w:left w:val="single" w:sz="4" w:space="0" w:color="auto"/>
              <w:bottom w:val="nil"/>
              <w:right w:val="single" w:sz="4" w:space="0" w:color="auto"/>
            </w:tcBorders>
            <w:shd w:val="clear" w:color="auto" w:fill="auto"/>
          </w:tcPr>
          <w:p w14:paraId="6303E757"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tcBorders>
            <w:shd w:val="clear" w:color="auto" w:fill="auto"/>
          </w:tcPr>
          <w:p w14:paraId="27CED2F1"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shd w:val="clear" w:color="auto" w:fill="FFFAEC" w:themeFill="accent4"/>
          </w:tcPr>
          <w:p w14:paraId="447F3554"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Total</w:t>
            </w:r>
          </w:p>
        </w:tc>
        <w:tc>
          <w:tcPr>
            <w:tcW w:w="2058" w:type="dxa"/>
            <w:vMerge/>
            <w:shd w:val="clear" w:color="auto" w:fill="auto"/>
          </w:tcPr>
          <w:p w14:paraId="5F2D9FD2" w14:textId="77777777" w:rsidR="00257ECD" w:rsidRPr="00257ECD" w:rsidRDefault="00257ECD" w:rsidP="00EE7D62">
            <w:pPr>
              <w:spacing w:before="120"/>
              <w:rPr>
                <w:rFonts w:ascii="Noto Serif Armenian Light" w:hAnsi="Noto Serif Armenian Light"/>
                <w:lang w:val="en-US"/>
              </w:rPr>
            </w:pPr>
          </w:p>
        </w:tc>
        <w:tc>
          <w:tcPr>
            <w:tcW w:w="1629" w:type="dxa"/>
            <w:shd w:val="clear" w:color="auto" w:fill="auto"/>
          </w:tcPr>
          <w:p w14:paraId="74591FFD"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shd w:val="clear" w:color="auto" w:fill="FFFAEC" w:themeFill="accent4"/>
          </w:tcPr>
          <w:p w14:paraId="1A2D31E9"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Total</w:t>
            </w:r>
          </w:p>
        </w:tc>
      </w:tr>
      <w:tr w:rsidR="00257ECD" w:rsidRPr="00257ECD" w14:paraId="16E87B64" w14:textId="77777777" w:rsidTr="00257ECD">
        <w:tc>
          <w:tcPr>
            <w:tcW w:w="2091" w:type="dxa"/>
            <w:vMerge/>
            <w:tcBorders>
              <w:top w:val="nil"/>
              <w:left w:val="single" w:sz="4" w:space="0" w:color="auto"/>
              <w:bottom w:val="nil"/>
              <w:right w:val="single" w:sz="4" w:space="0" w:color="auto"/>
            </w:tcBorders>
            <w:shd w:val="clear" w:color="auto" w:fill="auto"/>
          </w:tcPr>
          <w:p w14:paraId="08DBBA85" w14:textId="77777777" w:rsidR="00257ECD" w:rsidRPr="00257ECD" w:rsidRDefault="00257ECD" w:rsidP="00EE7D62">
            <w:pPr>
              <w:spacing w:before="120"/>
              <w:rPr>
                <w:rFonts w:ascii="Noto Serif Armenian Light" w:hAnsi="Noto Serif Armenian Light"/>
                <w:lang w:val="en-US"/>
              </w:rPr>
            </w:pPr>
          </w:p>
        </w:tc>
        <w:tc>
          <w:tcPr>
            <w:tcW w:w="1590" w:type="dxa"/>
            <w:tcBorders>
              <w:left w:val="single" w:sz="4" w:space="0" w:color="auto"/>
              <w:bottom w:val="nil"/>
            </w:tcBorders>
            <w:shd w:val="clear" w:color="auto" w:fill="auto"/>
          </w:tcPr>
          <w:p w14:paraId="708F3C08"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xml:space="preserve">OP ID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49" w:type="dxa"/>
            <w:tcBorders>
              <w:bottom w:val="nil"/>
            </w:tcBorders>
            <w:shd w:val="clear" w:color="auto" w:fill="FFFAEC" w:themeFill="accent4"/>
          </w:tcPr>
          <w:p w14:paraId="41FEF631" w14:textId="77777777" w:rsidR="00257ECD" w:rsidRPr="00257ECD" w:rsidRDefault="00257ECD" w:rsidP="00EE7D62">
            <w:pPr>
              <w:spacing w:before="120"/>
              <w:rPr>
                <w:rFonts w:ascii="Noto Serif Armenian Light" w:hAnsi="Noto Serif Armenian Light"/>
                <w:lang w:val="en-US"/>
              </w:rPr>
            </w:pPr>
          </w:p>
        </w:tc>
        <w:tc>
          <w:tcPr>
            <w:tcW w:w="2058" w:type="dxa"/>
            <w:vMerge/>
            <w:tcBorders>
              <w:bottom w:val="nil"/>
            </w:tcBorders>
            <w:shd w:val="clear" w:color="auto" w:fill="auto"/>
          </w:tcPr>
          <w:p w14:paraId="6D37963B" w14:textId="77777777" w:rsidR="00257ECD" w:rsidRPr="00257ECD" w:rsidRDefault="00257ECD" w:rsidP="00EE7D62">
            <w:pPr>
              <w:spacing w:before="120"/>
              <w:rPr>
                <w:rFonts w:ascii="Noto Serif Armenian Light" w:hAnsi="Noto Serif Armenian Light"/>
                <w:lang w:val="en-US"/>
              </w:rPr>
            </w:pPr>
          </w:p>
        </w:tc>
        <w:tc>
          <w:tcPr>
            <w:tcW w:w="1629" w:type="dxa"/>
            <w:tcBorders>
              <w:bottom w:val="nil"/>
            </w:tcBorders>
            <w:shd w:val="clear" w:color="auto" w:fill="auto"/>
          </w:tcPr>
          <w:p w14:paraId="088B4CDF"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xml:space="preserve">OP ID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c>
          <w:tcPr>
            <w:tcW w:w="850" w:type="dxa"/>
            <w:tcBorders>
              <w:bottom w:val="nil"/>
            </w:tcBorders>
            <w:shd w:val="clear" w:color="auto" w:fill="FFFAEC" w:themeFill="accent4"/>
          </w:tcPr>
          <w:p w14:paraId="6310CF2A" w14:textId="77777777" w:rsidR="00257ECD" w:rsidRPr="00257ECD" w:rsidRDefault="00257ECD" w:rsidP="00EE7D62">
            <w:pPr>
              <w:spacing w:before="120"/>
              <w:rPr>
                <w:rFonts w:ascii="Noto Serif Armenian Light" w:hAnsi="Noto Serif Armenian Light"/>
                <w:lang w:val="en-US"/>
              </w:rPr>
            </w:pPr>
          </w:p>
        </w:tc>
      </w:tr>
      <w:tr w:rsidR="00257ECD" w:rsidRPr="00257ECD" w14:paraId="76800001" w14:textId="77777777" w:rsidTr="00257ECD">
        <w:tc>
          <w:tcPr>
            <w:tcW w:w="9067" w:type="dxa"/>
            <w:gridSpan w:val="6"/>
            <w:tcBorders>
              <w:top w:val="nil"/>
              <w:left w:val="single" w:sz="4" w:space="0" w:color="auto"/>
              <w:bottom w:val="single" w:sz="4" w:space="0" w:color="auto"/>
              <w:right w:val="single" w:sz="4" w:space="0" w:color="auto"/>
            </w:tcBorders>
            <w:shd w:val="clear" w:color="auto" w:fill="auto"/>
          </w:tcPr>
          <w:p w14:paraId="6FD26BD7" w14:textId="77777777" w:rsidR="00257ECD" w:rsidRPr="00257ECD" w:rsidRDefault="00257ECD" w:rsidP="00EE7D62">
            <w:pPr>
              <w:spacing w:before="120"/>
              <w:rPr>
                <w:rFonts w:ascii="Noto Serif Armenian Light" w:hAnsi="Noto Serif Armenian Light"/>
                <w:lang w:val="en-US"/>
              </w:rPr>
            </w:pPr>
          </w:p>
        </w:tc>
      </w:tr>
      <w:tr w:rsidR="00257ECD" w:rsidRPr="00257ECD" w14:paraId="690288FA" w14:textId="77777777" w:rsidTr="00257ECD">
        <w:tc>
          <w:tcPr>
            <w:tcW w:w="9067" w:type="dxa"/>
            <w:gridSpan w:val="6"/>
            <w:tcBorders>
              <w:top w:val="single" w:sz="4" w:space="0" w:color="auto"/>
            </w:tcBorders>
            <w:shd w:val="clear" w:color="auto" w:fill="C9B5EF" w:themeFill="accent2"/>
          </w:tcPr>
          <w:p w14:paraId="278D0B98" w14:textId="77777777" w:rsidR="00257ECD" w:rsidRPr="00257ECD" w:rsidRDefault="00257ECD" w:rsidP="00EE7D62">
            <w:pPr>
              <w:spacing w:before="120"/>
              <w:rPr>
                <w:rFonts w:ascii="Noto Serif Armenian Light" w:hAnsi="Noto Serif Armenian Light"/>
                <w:b/>
                <w:bCs/>
                <w:lang w:val="en-US"/>
              </w:rPr>
            </w:pPr>
            <w:r w:rsidRPr="00257ECD">
              <w:rPr>
                <w:rFonts w:ascii="Noto Serif Armenian Light" w:hAnsi="Noto Serif Armenian Light"/>
                <w:b/>
                <w:bCs/>
                <w:lang w:val="en-US"/>
              </w:rPr>
              <w:t>Worker’s Declaration</w:t>
            </w:r>
          </w:p>
        </w:tc>
      </w:tr>
      <w:tr w:rsidR="00257ECD" w:rsidRPr="00257ECD" w14:paraId="4288E554" w14:textId="77777777" w:rsidTr="00257ECD">
        <w:tc>
          <w:tcPr>
            <w:tcW w:w="9067" w:type="dxa"/>
            <w:gridSpan w:val="6"/>
            <w:shd w:val="clear" w:color="auto" w:fill="auto"/>
          </w:tcPr>
          <w:p w14:paraId="214DD8F5"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t xml:space="preserve">I </w:t>
            </w:r>
            <w:r w:rsidRPr="00257ECD">
              <w:rPr>
                <w:rFonts w:ascii="Noto Serif Armenian Light" w:hAnsi="Noto Serif Armenian Light"/>
                <w:lang w:val="en-US"/>
              </w:rPr>
              <w:fldChar w:fldCharType="begin">
                <w:ffData>
                  <w:name w:val="Text1"/>
                  <w:enabled/>
                  <w:calcOnExit w:val="0"/>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tab/>
            </w:r>
            <w:r w:rsidRPr="00257ECD">
              <w:rPr>
                <w:rFonts w:ascii="Noto Serif Armenian Light" w:hAnsi="Noto Serif Armenian Light"/>
                <w:lang w:val="en-US"/>
              </w:rPr>
              <w:tab/>
              <w:t>declare that the details shown on this form are true and correct and that they relate to my compensable disability.</w:t>
            </w:r>
          </w:p>
        </w:tc>
      </w:tr>
      <w:tr w:rsidR="00257ECD" w:rsidRPr="00257ECD" w14:paraId="007EA7B6" w14:textId="77777777" w:rsidTr="00257ECD">
        <w:tc>
          <w:tcPr>
            <w:tcW w:w="4530" w:type="dxa"/>
            <w:gridSpan w:val="3"/>
            <w:shd w:val="clear" w:color="auto" w:fill="FFFAEC" w:themeFill="accent4"/>
          </w:tcPr>
          <w:p w14:paraId="18D29572"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Signature</w:t>
            </w:r>
          </w:p>
        </w:tc>
        <w:tc>
          <w:tcPr>
            <w:tcW w:w="4537" w:type="dxa"/>
            <w:gridSpan w:val="3"/>
            <w:shd w:val="clear" w:color="auto" w:fill="FFFAEC" w:themeFill="accent4"/>
          </w:tcPr>
          <w:p w14:paraId="61BBE64B" w14:textId="77777777" w:rsidR="00257ECD" w:rsidRPr="00257ECD" w:rsidRDefault="00257ECD" w:rsidP="00EE7D62">
            <w:pPr>
              <w:spacing w:before="120"/>
              <w:rPr>
                <w:rFonts w:ascii="Noto Serif Armenian Light" w:hAnsi="Noto Serif Armenian Light"/>
                <w:i/>
                <w:iCs/>
                <w:lang w:val="en-US"/>
              </w:rPr>
            </w:pPr>
            <w:r w:rsidRPr="00257ECD">
              <w:rPr>
                <w:rFonts w:ascii="Noto Serif Armenian Light" w:hAnsi="Noto Serif Armenian Light"/>
                <w:i/>
                <w:iCs/>
                <w:lang w:val="en-US"/>
              </w:rPr>
              <w:t>Date (dd/mm/</w:t>
            </w:r>
            <w:proofErr w:type="spellStart"/>
            <w:r w:rsidRPr="00257ECD">
              <w:rPr>
                <w:rFonts w:ascii="Noto Serif Armenian Light" w:hAnsi="Noto Serif Armenian Light"/>
                <w:i/>
                <w:iCs/>
                <w:lang w:val="en-US"/>
              </w:rPr>
              <w:t>yyyy</w:t>
            </w:r>
            <w:proofErr w:type="spellEnd"/>
            <w:r w:rsidRPr="00257ECD">
              <w:rPr>
                <w:rFonts w:ascii="Noto Serif Armenian Light" w:hAnsi="Noto Serif Armenian Light"/>
                <w:i/>
                <w:iCs/>
                <w:lang w:val="en-US"/>
              </w:rPr>
              <w:t>)</w:t>
            </w:r>
          </w:p>
        </w:tc>
      </w:tr>
      <w:tr w:rsidR="00257ECD" w:rsidRPr="00257ECD" w14:paraId="5630A7A1" w14:textId="77777777" w:rsidTr="00257ECD">
        <w:trPr>
          <w:trHeight w:val="1038"/>
        </w:trPr>
        <w:tc>
          <w:tcPr>
            <w:tcW w:w="4530" w:type="dxa"/>
            <w:gridSpan w:val="3"/>
          </w:tcPr>
          <w:p w14:paraId="15F4AA24" w14:textId="77777777" w:rsidR="00257ECD" w:rsidRPr="00257ECD" w:rsidRDefault="00257ECD" w:rsidP="00EE7D62">
            <w:pPr>
              <w:spacing w:before="120"/>
              <w:rPr>
                <w:rFonts w:ascii="Noto Serif Armenian Light" w:hAnsi="Noto Serif Armenian Light"/>
                <w:lang w:val="en-US"/>
              </w:rPr>
            </w:pPr>
          </w:p>
        </w:tc>
        <w:tc>
          <w:tcPr>
            <w:tcW w:w="4537" w:type="dxa"/>
            <w:gridSpan w:val="3"/>
          </w:tcPr>
          <w:p w14:paraId="662FE352" w14:textId="77777777" w:rsidR="00257ECD" w:rsidRPr="00257ECD" w:rsidRDefault="00257ECD" w:rsidP="00EE7D62">
            <w:pPr>
              <w:spacing w:before="120"/>
              <w:rPr>
                <w:rFonts w:ascii="Noto Serif Armenian Light" w:hAnsi="Noto Serif Armenian Light"/>
                <w:lang w:val="en-US"/>
              </w:rPr>
            </w:pP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r w:rsidRPr="00257ECD">
              <w:rPr>
                <w:rFonts w:ascii="Noto Serif Armenian Light" w:hAnsi="Noto Serif Armenian Light"/>
                <w:lang w:val="en-US"/>
              </w:rPr>
              <w:t xml:space="preserve"> </w:t>
            </w:r>
            <w:r w:rsidRPr="00257ECD">
              <w:rPr>
                <w:rFonts w:ascii="Noto Serif Armenian Light" w:hAnsi="Noto Serif Armenian Light"/>
                <w:lang w:val="en-US"/>
              </w:rPr>
              <w:fldChar w:fldCharType="begin">
                <w:ffData>
                  <w:name w:val=""/>
                  <w:enabled/>
                  <w:calcOnExit w:val="0"/>
                  <w:textInput>
                    <w:maxLength w:val="1"/>
                  </w:textInput>
                </w:ffData>
              </w:fldChar>
            </w:r>
            <w:r w:rsidRPr="00257ECD">
              <w:rPr>
                <w:rFonts w:ascii="Noto Serif Armenian Light" w:hAnsi="Noto Serif Armenian Light"/>
                <w:lang w:val="en-US"/>
              </w:rPr>
              <w:instrText xml:space="preserve"> FORMTEXT </w:instrText>
            </w:r>
            <w:r w:rsidRPr="00257ECD">
              <w:rPr>
                <w:rFonts w:ascii="Noto Serif Armenian Light" w:hAnsi="Noto Serif Armenian Light"/>
                <w:lang w:val="en-US"/>
              </w:rPr>
            </w:r>
            <w:r w:rsidRPr="00257ECD">
              <w:rPr>
                <w:rFonts w:ascii="Noto Serif Armenian Light" w:hAnsi="Noto Serif Armenian Light"/>
                <w:lang w:val="en-US"/>
              </w:rPr>
              <w:fldChar w:fldCharType="separate"/>
            </w:r>
            <w:r w:rsidRPr="00257ECD">
              <w:rPr>
                <w:rFonts w:ascii="Noto Serif Armenian Light" w:hAnsi="Noto Serif Armenian Light"/>
                <w:noProof/>
                <w:lang w:val="en-US"/>
              </w:rPr>
              <w:t> </w:t>
            </w:r>
            <w:r w:rsidRPr="00257ECD">
              <w:rPr>
                <w:rFonts w:ascii="Noto Serif Armenian Light" w:hAnsi="Noto Serif Armenian Light"/>
                <w:lang w:val="en-US"/>
              </w:rPr>
              <w:fldChar w:fldCharType="end"/>
            </w:r>
          </w:p>
        </w:tc>
      </w:tr>
    </w:tbl>
    <w:p w14:paraId="633285B5" w14:textId="77777777" w:rsidR="00257ECD" w:rsidRPr="00257ECD" w:rsidRDefault="00257ECD" w:rsidP="00257ECD">
      <w:pPr>
        <w:rPr>
          <w:color w:val="533E7C" w:themeColor="accent1"/>
          <w:sz w:val="20"/>
          <w:szCs w:val="20"/>
        </w:rPr>
      </w:pPr>
    </w:p>
    <w:sectPr w:rsidR="00257ECD" w:rsidRPr="00257ECD"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1319540053" name="Picture 131954005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0AE40B0F" w:rsidR="00B308FC" w:rsidRPr="00BE0CAA" w:rsidRDefault="00257ECD"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Travel Expenses Claim Form</w:t>
                                  </w:r>
                                  <w:r w:rsidR="00B308FC">
                                    <w:rPr>
                                      <w:rFonts w:ascii="Noto Serif Armenian Light" w:hAnsi="Noto Serif Armenian Light"/>
                                      <w:color w:val="FFFAEC" w:themeColor="accent4"/>
                                      <w:sz w:val="20"/>
                                      <w:szCs w:val="20"/>
                                    </w:rPr>
                                    <w:t xml:space="preserve"> (0</w:t>
                                  </w:r>
                                  <w:r>
                                    <w:rPr>
                                      <w:rFonts w:ascii="Noto Serif Armenian Light" w:hAnsi="Noto Serif Armenian Light"/>
                                      <w:color w:val="FFFAEC" w:themeColor="accent4"/>
                                      <w:sz w:val="20"/>
                                      <w:szCs w:val="20"/>
                                    </w:rPr>
                                    <w:t>97F</w:t>
                                  </w:r>
                                  <w:r w:rsidR="00B308FC">
                                    <w:rPr>
                                      <w:rFonts w:ascii="Noto Serif Armenian Light" w:hAnsi="Noto Serif Armenian Light"/>
                                      <w:color w:val="FFFAEC" w:themeColor="accent4"/>
                                      <w:sz w:val="20"/>
                                      <w:szCs w:val="20"/>
                                    </w:rPr>
                                    <w:t>)</w:t>
                                  </w:r>
                                </w:p>
                              </w:tc>
                              <w:tc>
                                <w:tcPr>
                                  <w:tcW w:w="2410" w:type="dxa"/>
                                </w:tcPr>
                                <w:p w14:paraId="56A2F74C" w14:textId="1FC9E498"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257ECD">
                                    <w:rPr>
                                      <w:rFonts w:ascii="Noto Serif Armenian Light" w:hAnsi="Noto Serif Armenian Light"/>
                                      <w:color w:val="FFFAEC" w:themeColor="accent4"/>
                                      <w:sz w:val="20"/>
                                      <w:szCs w:val="20"/>
                                    </w:rPr>
                                    <w:t>2</w:t>
                                  </w:r>
                                </w:p>
                              </w:tc>
                              <w:tc>
                                <w:tcPr>
                                  <w:tcW w:w="3907" w:type="dxa"/>
                                </w:tcPr>
                                <w:p w14:paraId="44F5FF31" w14:textId="3E7CB08B"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57ECD">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68FEA786" w:rsidR="00B308FC" w:rsidRDefault="00257ECD"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0AE40B0F" w:rsidR="00B308FC" w:rsidRPr="00BE0CAA" w:rsidRDefault="00257ECD"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Travel Expenses Claim Form</w:t>
                            </w:r>
                            <w:r w:rsidR="00B308FC">
                              <w:rPr>
                                <w:rFonts w:ascii="Noto Serif Armenian Light" w:hAnsi="Noto Serif Armenian Light"/>
                                <w:color w:val="FFFAEC" w:themeColor="accent4"/>
                                <w:sz w:val="20"/>
                                <w:szCs w:val="20"/>
                              </w:rPr>
                              <w:t xml:space="preserve"> (0</w:t>
                            </w:r>
                            <w:r>
                              <w:rPr>
                                <w:rFonts w:ascii="Noto Serif Armenian Light" w:hAnsi="Noto Serif Armenian Light"/>
                                <w:color w:val="FFFAEC" w:themeColor="accent4"/>
                                <w:sz w:val="20"/>
                                <w:szCs w:val="20"/>
                              </w:rPr>
                              <w:t>97F</w:t>
                            </w:r>
                            <w:r w:rsidR="00B308FC">
                              <w:rPr>
                                <w:rFonts w:ascii="Noto Serif Armenian Light" w:hAnsi="Noto Serif Armenian Light"/>
                                <w:color w:val="FFFAEC" w:themeColor="accent4"/>
                                <w:sz w:val="20"/>
                                <w:szCs w:val="20"/>
                              </w:rPr>
                              <w:t>)</w:t>
                            </w:r>
                          </w:p>
                        </w:tc>
                        <w:tc>
                          <w:tcPr>
                            <w:tcW w:w="2410" w:type="dxa"/>
                          </w:tcPr>
                          <w:p w14:paraId="56A2F74C" w14:textId="1FC9E498"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257ECD">
                              <w:rPr>
                                <w:rFonts w:ascii="Noto Serif Armenian Light" w:hAnsi="Noto Serif Armenian Light"/>
                                <w:color w:val="FFFAEC" w:themeColor="accent4"/>
                                <w:sz w:val="20"/>
                                <w:szCs w:val="20"/>
                              </w:rPr>
                              <w:t>2</w:t>
                            </w:r>
                          </w:p>
                        </w:tc>
                        <w:tc>
                          <w:tcPr>
                            <w:tcW w:w="3907" w:type="dxa"/>
                          </w:tcPr>
                          <w:p w14:paraId="44F5FF31" w14:textId="3E7CB08B"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57ECD">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68FEA786" w:rsidR="00B308FC" w:rsidRDefault="00257ECD"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194D"/>
    <w:multiLevelType w:val="hybridMultilevel"/>
    <w:tmpl w:val="C8B4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1F552CAD"/>
    <w:multiLevelType w:val="hybridMultilevel"/>
    <w:tmpl w:val="53BA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2334F"/>
    <w:multiLevelType w:val="hybridMultilevel"/>
    <w:tmpl w:val="248A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9C6792"/>
    <w:multiLevelType w:val="hybridMultilevel"/>
    <w:tmpl w:val="4C92D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7" w15:restartNumberingAfterBreak="0">
    <w:nsid w:val="79CD7DED"/>
    <w:multiLevelType w:val="hybridMultilevel"/>
    <w:tmpl w:val="8284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146DD1"/>
    <w:multiLevelType w:val="singleLevel"/>
    <w:tmpl w:val="7D103114"/>
    <w:lvl w:ilvl="0">
      <w:start w:val="1"/>
      <w:numFmt w:val="decimal"/>
      <w:lvlText w:val="%1)"/>
      <w:lvlJc w:val="left"/>
      <w:pPr>
        <w:tabs>
          <w:tab w:val="num" w:pos="720"/>
        </w:tabs>
        <w:ind w:left="720" w:hanging="720"/>
      </w:pPr>
      <w:rPr>
        <w:rFonts w:hint="default"/>
      </w:rPr>
    </w:lvl>
  </w:abstractNum>
  <w:num w:numId="1" w16cid:durableId="1727024286">
    <w:abstractNumId w:val="5"/>
  </w:num>
  <w:num w:numId="2" w16cid:durableId="1066801438">
    <w:abstractNumId w:val="6"/>
  </w:num>
  <w:num w:numId="3" w16cid:durableId="55057329">
    <w:abstractNumId w:val="1"/>
  </w:num>
  <w:num w:numId="4" w16cid:durableId="665206194">
    <w:abstractNumId w:val="3"/>
  </w:num>
  <w:num w:numId="5" w16cid:durableId="440957277">
    <w:abstractNumId w:val="8"/>
  </w:num>
  <w:num w:numId="6" w16cid:durableId="973297139">
    <w:abstractNumId w:val="2"/>
  </w:num>
  <w:num w:numId="7" w16cid:durableId="233785338">
    <w:abstractNumId w:val="7"/>
  </w:num>
  <w:num w:numId="8" w16cid:durableId="835144146">
    <w:abstractNumId w:val="4"/>
  </w:num>
  <w:num w:numId="9" w16cid:durableId="9489772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A4560"/>
    <w:rsid w:val="000D75C3"/>
    <w:rsid w:val="00120BFC"/>
    <w:rsid w:val="00150414"/>
    <w:rsid w:val="00197A7D"/>
    <w:rsid w:val="00257ECD"/>
    <w:rsid w:val="00283265"/>
    <w:rsid w:val="0035226C"/>
    <w:rsid w:val="00356151"/>
    <w:rsid w:val="00390A9C"/>
    <w:rsid w:val="00502EE0"/>
    <w:rsid w:val="005034BA"/>
    <w:rsid w:val="005D3974"/>
    <w:rsid w:val="0061632A"/>
    <w:rsid w:val="007B77D6"/>
    <w:rsid w:val="007C2910"/>
    <w:rsid w:val="007E53AA"/>
    <w:rsid w:val="00881786"/>
    <w:rsid w:val="008C68CF"/>
    <w:rsid w:val="009214F7"/>
    <w:rsid w:val="009B25E3"/>
    <w:rsid w:val="00AA7A78"/>
    <w:rsid w:val="00AD4256"/>
    <w:rsid w:val="00B308FC"/>
    <w:rsid w:val="00BE0CAA"/>
    <w:rsid w:val="00C02B8E"/>
    <w:rsid w:val="00CB4075"/>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iPriority w:val="9"/>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styleId="PlainText">
    <w:name w:val="Plain Text"/>
    <w:basedOn w:val="Normal"/>
    <w:link w:val="PlainTextChar"/>
    <w:rsid w:val="00257ECD"/>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257ECD"/>
    <w:rPr>
      <w:rFonts w:ascii="Courier New" w:eastAsia="Times New Roman" w:hAnsi="Courier New" w:cs="Times New Roman"/>
      <w:kern w:val="0"/>
      <w:sz w:val="20"/>
      <w:szCs w:val="20"/>
      <w14:ligatures w14:val="none"/>
    </w:rPr>
  </w:style>
  <w:style w:type="character" w:styleId="UnresolvedMention">
    <w:name w:val="Unresolved Mention"/>
    <w:basedOn w:val="DefaultParagraphFont"/>
    <w:uiPriority w:val="99"/>
    <w:semiHidden/>
    <w:unhideWhenUsed/>
    <w:rsid w:val="00257ECD"/>
    <w:rPr>
      <w:color w:val="605E5C"/>
      <w:shd w:val="clear" w:color="auto" w:fill="E1DFDD"/>
    </w:rPr>
  </w:style>
  <w:style w:type="paragraph" w:styleId="Revision">
    <w:name w:val="Revision"/>
    <w:hidden/>
    <w:uiPriority w:val="99"/>
    <w:semiHidden/>
    <w:rsid w:val="00257ECD"/>
    <w:pPr>
      <w:spacing w:after="0" w:line="240" w:lineRule="auto"/>
    </w:pPr>
    <w:rPr>
      <w:rFonts w:ascii="Garamond" w:eastAsia="Times New Roman" w:hAnsi="Garamond" w:cs="Times New Roman"/>
      <w:kern w:val="18"/>
      <w:sz w:val="20"/>
      <w:szCs w:val="20"/>
      <w14:ligatures w14:val="none"/>
    </w:rPr>
  </w:style>
  <w:style w:type="character" w:styleId="PlaceholderText">
    <w:name w:val="Placeholder Text"/>
    <w:basedOn w:val="DefaultParagraphFont"/>
    <w:uiPriority w:val="99"/>
    <w:semiHidden/>
    <w:rsid w:val="00257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3</cp:revision>
  <dcterms:created xsi:type="dcterms:W3CDTF">2024-01-17T23:17:00Z</dcterms:created>
  <dcterms:modified xsi:type="dcterms:W3CDTF">2024-01-17T23:23:00Z</dcterms:modified>
</cp:coreProperties>
</file>