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47EF" w14:textId="2E7E9B49" w:rsidR="007B77D6" w:rsidRDefault="00F36A0F" w:rsidP="00AD4256">
      <w:pPr>
        <w:jc w:val="center"/>
        <w:rPr>
          <w:b/>
          <w:bCs/>
          <w:color w:val="533E7C" w:themeColor="accent1"/>
          <w:sz w:val="32"/>
          <w:szCs w:val="32"/>
        </w:rPr>
      </w:pPr>
      <w:r>
        <w:rPr>
          <w:b/>
          <w:bCs/>
          <w:color w:val="533E7C" w:themeColor="accent1"/>
          <w:sz w:val="32"/>
          <w:szCs w:val="32"/>
        </w:rPr>
        <w:t>INTERIM PAYMENTS APPLICATION FORM</w:t>
      </w:r>
    </w:p>
    <w:p w14:paraId="007662C2" w14:textId="77777777" w:rsidR="00F36A0F" w:rsidRPr="00F36A0F" w:rsidRDefault="00F36A0F" w:rsidP="00F36A0F">
      <w:pPr>
        <w:spacing w:after="0"/>
        <w:rPr>
          <w:rFonts w:ascii="Noto Serif Armenian Light" w:hAnsi="Noto Serif Armenian Light"/>
          <w:sz w:val="20"/>
          <w:szCs w:val="20"/>
        </w:rPr>
      </w:pPr>
      <w:r w:rsidRPr="00F36A0F">
        <w:rPr>
          <w:rFonts w:ascii="Noto Serif Armenian Light" w:hAnsi="Noto Serif Armenian Light"/>
          <w:sz w:val="20"/>
          <w:szCs w:val="20"/>
        </w:rPr>
        <w:t xml:space="preserve">Section 32 of the </w:t>
      </w:r>
      <w:proofErr w:type="gramStart"/>
      <w:r w:rsidRPr="00F36A0F">
        <w:rPr>
          <w:rFonts w:ascii="Noto Serif Armenian Light" w:hAnsi="Noto Serif Armenian Light"/>
          <w:sz w:val="20"/>
          <w:szCs w:val="20"/>
        </w:rPr>
        <w:t>Return to Work</w:t>
      </w:r>
      <w:proofErr w:type="gramEnd"/>
      <w:r w:rsidRPr="00F36A0F">
        <w:rPr>
          <w:rFonts w:ascii="Noto Serif Armenian Light" w:hAnsi="Noto Serif Armenian Light"/>
          <w:sz w:val="20"/>
          <w:szCs w:val="20"/>
        </w:rPr>
        <w:t xml:space="preserve"> Act 2014, allows for the payment of interim weekly payments to an injured worker whose claim has not yet been determined and will not be determined with 10 business days of the claim being received by CCI.  </w:t>
      </w:r>
    </w:p>
    <w:p w14:paraId="58B768F1" w14:textId="77777777" w:rsidR="00F36A0F" w:rsidRPr="00F36A0F" w:rsidRDefault="00F36A0F" w:rsidP="00F36A0F">
      <w:pPr>
        <w:spacing w:after="0"/>
        <w:rPr>
          <w:rFonts w:ascii="Noto Serif Armenian Light" w:hAnsi="Noto Serif Armenian Light"/>
          <w:sz w:val="20"/>
          <w:szCs w:val="20"/>
        </w:rPr>
      </w:pPr>
    </w:p>
    <w:p w14:paraId="0F41D5CC" w14:textId="77777777" w:rsidR="00F36A0F" w:rsidRPr="00F36A0F" w:rsidRDefault="00F36A0F" w:rsidP="00F36A0F">
      <w:pPr>
        <w:spacing w:after="0"/>
        <w:rPr>
          <w:rFonts w:ascii="Noto Serif Armenian Light" w:hAnsi="Noto Serif Armenian Light"/>
          <w:sz w:val="20"/>
          <w:szCs w:val="20"/>
        </w:rPr>
      </w:pPr>
      <w:r w:rsidRPr="00F36A0F">
        <w:rPr>
          <w:rFonts w:ascii="Noto Serif Armenian Light" w:hAnsi="Noto Serif Armenian Light"/>
          <w:sz w:val="20"/>
          <w:szCs w:val="20"/>
        </w:rPr>
        <w:t xml:space="preserve">Section 32 also allows for the recovery of monies paid as an interim benefit, should the claim not be accepted for compensation.   </w:t>
      </w:r>
    </w:p>
    <w:p w14:paraId="6BB3B5CB" w14:textId="77777777" w:rsidR="00F36A0F" w:rsidRPr="00F36A0F" w:rsidRDefault="00F36A0F" w:rsidP="00F36A0F">
      <w:pPr>
        <w:spacing w:after="0"/>
        <w:rPr>
          <w:rFonts w:ascii="Noto Serif Armenian Light" w:hAnsi="Noto Serif Armenian Light"/>
          <w:sz w:val="20"/>
          <w:szCs w:val="20"/>
        </w:rPr>
      </w:pPr>
    </w:p>
    <w:p w14:paraId="68521FE9" w14:textId="77777777" w:rsidR="00F36A0F" w:rsidRPr="00F36A0F" w:rsidRDefault="00F36A0F" w:rsidP="00F36A0F">
      <w:pPr>
        <w:spacing w:after="0"/>
        <w:rPr>
          <w:rFonts w:ascii="Noto Serif Armenian Light" w:hAnsi="Noto Serif Armenian Light"/>
          <w:sz w:val="20"/>
          <w:szCs w:val="20"/>
        </w:rPr>
      </w:pPr>
      <w:r w:rsidRPr="00F36A0F">
        <w:rPr>
          <w:rFonts w:ascii="Noto Serif Armenian Light" w:hAnsi="Noto Serif Armenian Light"/>
          <w:sz w:val="20"/>
          <w:szCs w:val="20"/>
        </w:rPr>
        <w:t>As your claim may not be able to be determined within 10 business days, we are able to offer you the interim weekly payments if you sign this document.  By signing this document, you are agreeing that if your workers compensation claim is not accepted, the monies paid to you by way of interim payments will be recovered from you as a debt.  You can choose to access leave entitlements instead, should you have any available, which will be reversed back to your accrual should your claim be accepted.</w:t>
      </w:r>
    </w:p>
    <w:p w14:paraId="319F0E87" w14:textId="77777777" w:rsidR="00F36A0F" w:rsidRPr="00F36A0F" w:rsidRDefault="00F36A0F" w:rsidP="00F36A0F">
      <w:pPr>
        <w:spacing w:after="0"/>
        <w:rPr>
          <w:rFonts w:ascii="Noto Serif Armenian Light" w:hAnsi="Noto Serif Armenian Light"/>
          <w:sz w:val="20"/>
          <w:szCs w:val="20"/>
        </w:rPr>
      </w:pPr>
    </w:p>
    <w:p w14:paraId="3DFD2590" w14:textId="77777777" w:rsidR="00F36A0F" w:rsidRPr="00F36A0F" w:rsidRDefault="00F36A0F" w:rsidP="00F36A0F">
      <w:pPr>
        <w:spacing w:after="0"/>
        <w:rPr>
          <w:rFonts w:ascii="Noto Serif Armenian Light" w:hAnsi="Noto Serif Armenian Light"/>
          <w:sz w:val="20"/>
          <w:szCs w:val="20"/>
        </w:rPr>
      </w:pPr>
      <w:r w:rsidRPr="00F36A0F">
        <w:rPr>
          <w:rFonts w:ascii="Noto Serif Armenian Light" w:hAnsi="Noto Serif Armenian Light"/>
          <w:sz w:val="20"/>
          <w:szCs w:val="20"/>
        </w:rPr>
        <w:t xml:space="preserve">Claim Reference No: </w:t>
      </w:r>
      <w:r w:rsidRPr="00F36A0F">
        <w:rPr>
          <w:rFonts w:ascii="Noto Serif Armenian Light" w:hAnsi="Noto Serif Armenian Light"/>
          <w:sz w:val="20"/>
          <w:szCs w:val="20"/>
        </w:rPr>
        <w:fldChar w:fldCharType="begin">
          <w:ffData>
            <w:name w:val="Text1"/>
            <w:enabled/>
            <w:calcOnExit w:val="0"/>
            <w:textInput/>
          </w:ffData>
        </w:fldChar>
      </w:r>
      <w:bookmarkStart w:id="0" w:name="Text1"/>
      <w:r w:rsidRPr="00F36A0F">
        <w:rPr>
          <w:rFonts w:ascii="Noto Serif Armenian Light" w:hAnsi="Noto Serif Armenian Light"/>
          <w:sz w:val="20"/>
          <w:szCs w:val="20"/>
        </w:rPr>
        <w:instrText xml:space="preserve"> FORMTEXT </w:instrText>
      </w:r>
      <w:r w:rsidRPr="00F36A0F">
        <w:rPr>
          <w:rFonts w:ascii="Noto Serif Armenian Light" w:hAnsi="Noto Serif Armenian Light"/>
          <w:sz w:val="20"/>
          <w:szCs w:val="20"/>
        </w:rPr>
      </w:r>
      <w:r w:rsidRPr="00F36A0F">
        <w:rPr>
          <w:rFonts w:ascii="Noto Serif Armenian Light" w:hAnsi="Noto Serif Armenian Light"/>
          <w:sz w:val="20"/>
          <w:szCs w:val="20"/>
        </w:rPr>
        <w:fldChar w:fldCharType="separate"/>
      </w:r>
      <w:r w:rsidRPr="00F36A0F">
        <w:rPr>
          <w:rFonts w:ascii="Noto Serif Armenian Light" w:hAnsi="Noto Serif Armenian Light"/>
          <w:sz w:val="20"/>
          <w:szCs w:val="20"/>
        </w:rPr>
        <w:t> </w:t>
      </w:r>
      <w:r w:rsidRPr="00F36A0F">
        <w:rPr>
          <w:rFonts w:ascii="Noto Serif Armenian Light" w:hAnsi="Noto Serif Armenian Light"/>
          <w:sz w:val="20"/>
          <w:szCs w:val="20"/>
        </w:rPr>
        <w:t> </w:t>
      </w:r>
      <w:r w:rsidRPr="00F36A0F">
        <w:rPr>
          <w:rFonts w:ascii="Noto Serif Armenian Light" w:hAnsi="Noto Serif Armenian Light"/>
          <w:sz w:val="20"/>
          <w:szCs w:val="20"/>
        </w:rPr>
        <w:t> </w:t>
      </w:r>
      <w:r w:rsidRPr="00F36A0F">
        <w:rPr>
          <w:rFonts w:ascii="Noto Serif Armenian Light" w:hAnsi="Noto Serif Armenian Light"/>
          <w:sz w:val="20"/>
          <w:szCs w:val="20"/>
        </w:rPr>
        <w:t> </w:t>
      </w:r>
      <w:r w:rsidRPr="00F36A0F">
        <w:rPr>
          <w:rFonts w:ascii="Noto Serif Armenian Light" w:hAnsi="Noto Serif Armenian Light"/>
          <w:sz w:val="20"/>
          <w:szCs w:val="20"/>
        </w:rPr>
        <w:t> </w:t>
      </w:r>
      <w:r w:rsidRPr="00F36A0F">
        <w:rPr>
          <w:rFonts w:ascii="Noto Serif Armenian Light" w:hAnsi="Noto Serif Armenian Light"/>
          <w:sz w:val="20"/>
          <w:szCs w:val="20"/>
        </w:rPr>
        <w:fldChar w:fldCharType="end"/>
      </w:r>
      <w:bookmarkEnd w:id="0"/>
    </w:p>
    <w:p w14:paraId="3396DAF5" w14:textId="77777777" w:rsidR="00F36A0F" w:rsidRPr="00F36A0F" w:rsidRDefault="00F36A0F" w:rsidP="00F36A0F">
      <w:pPr>
        <w:spacing w:after="0"/>
        <w:rPr>
          <w:rFonts w:ascii="Noto Serif Armenian Light" w:hAnsi="Noto Serif Armenian Light"/>
          <w:sz w:val="20"/>
          <w:szCs w:val="20"/>
        </w:rPr>
      </w:pPr>
    </w:p>
    <w:p w14:paraId="3D5AB415" w14:textId="77777777" w:rsidR="00F36A0F" w:rsidRPr="00F36A0F" w:rsidRDefault="00F36A0F" w:rsidP="00F36A0F">
      <w:pPr>
        <w:spacing w:after="0"/>
        <w:rPr>
          <w:rFonts w:ascii="Noto Serif Armenian Light" w:hAnsi="Noto Serif Armenian Light"/>
          <w:sz w:val="20"/>
          <w:szCs w:val="20"/>
        </w:rPr>
      </w:pPr>
    </w:p>
    <w:p w14:paraId="5BBB639E" w14:textId="77777777" w:rsidR="00F36A0F" w:rsidRPr="00F36A0F" w:rsidRDefault="00F36A0F" w:rsidP="00F36A0F">
      <w:pPr>
        <w:spacing w:after="0"/>
        <w:rPr>
          <w:rFonts w:ascii="Noto Serif Armenian Light" w:hAnsi="Noto Serif Armenian Light"/>
          <w:sz w:val="20"/>
          <w:szCs w:val="20"/>
        </w:rPr>
      </w:pPr>
      <w:r w:rsidRPr="00F36A0F">
        <w:rPr>
          <w:rFonts w:ascii="Noto Serif Armenian Light" w:hAnsi="Noto Serif Armenian Light"/>
          <w:sz w:val="20"/>
          <w:szCs w:val="20"/>
        </w:rPr>
        <w:t xml:space="preserve">I </w:t>
      </w:r>
      <w:r w:rsidRPr="00F36A0F">
        <w:rPr>
          <w:rFonts w:ascii="Noto Serif Armenian Light" w:hAnsi="Noto Serif Armenian Light"/>
          <w:sz w:val="20"/>
          <w:szCs w:val="20"/>
        </w:rPr>
        <w:fldChar w:fldCharType="begin">
          <w:ffData>
            <w:name w:val=""/>
            <w:enabled/>
            <w:calcOnExit w:val="0"/>
            <w:textInput>
              <w:default w:val="(name)"/>
            </w:textInput>
          </w:ffData>
        </w:fldChar>
      </w:r>
      <w:r w:rsidRPr="00F36A0F">
        <w:rPr>
          <w:rFonts w:ascii="Noto Serif Armenian Light" w:hAnsi="Noto Serif Armenian Light"/>
          <w:sz w:val="20"/>
          <w:szCs w:val="20"/>
        </w:rPr>
        <w:instrText xml:space="preserve"> FORMTEXT </w:instrText>
      </w:r>
      <w:r w:rsidRPr="00F36A0F">
        <w:rPr>
          <w:rFonts w:ascii="Noto Serif Armenian Light" w:hAnsi="Noto Serif Armenian Light"/>
          <w:sz w:val="20"/>
          <w:szCs w:val="20"/>
        </w:rPr>
      </w:r>
      <w:r w:rsidRPr="00F36A0F">
        <w:rPr>
          <w:rFonts w:ascii="Noto Serif Armenian Light" w:hAnsi="Noto Serif Armenian Light"/>
          <w:sz w:val="20"/>
          <w:szCs w:val="20"/>
        </w:rPr>
        <w:fldChar w:fldCharType="separate"/>
      </w:r>
      <w:r w:rsidRPr="00F36A0F">
        <w:rPr>
          <w:rFonts w:ascii="Noto Serif Armenian Light" w:hAnsi="Noto Serif Armenian Light"/>
          <w:noProof/>
          <w:sz w:val="20"/>
          <w:szCs w:val="20"/>
        </w:rPr>
        <w:t>(name)</w:t>
      </w:r>
      <w:r w:rsidRPr="00F36A0F">
        <w:rPr>
          <w:rFonts w:ascii="Noto Serif Armenian Light" w:hAnsi="Noto Serif Armenian Light"/>
          <w:sz w:val="20"/>
          <w:szCs w:val="20"/>
        </w:rPr>
        <w:fldChar w:fldCharType="end"/>
      </w:r>
      <w:r w:rsidRPr="00F36A0F">
        <w:rPr>
          <w:rFonts w:ascii="Noto Serif Armenian Light" w:hAnsi="Noto Serif Armenian Light"/>
          <w:sz w:val="20"/>
          <w:szCs w:val="20"/>
        </w:rPr>
        <w:t xml:space="preserve"> of </w:t>
      </w:r>
      <w:r w:rsidRPr="00F36A0F">
        <w:rPr>
          <w:rFonts w:ascii="Noto Serif Armenian Light" w:hAnsi="Noto Serif Armenian Light"/>
          <w:sz w:val="20"/>
          <w:szCs w:val="20"/>
        </w:rPr>
        <w:fldChar w:fldCharType="begin">
          <w:ffData>
            <w:name w:val=""/>
            <w:enabled/>
            <w:calcOnExit w:val="0"/>
            <w:textInput>
              <w:default w:val="(address)"/>
            </w:textInput>
          </w:ffData>
        </w:fldChar>
      </w:r>
      <w:r w:rsidRPr="00F36A0F">
        <w:rPr>
          <w:rFonts w:ascii="Noto Serif Armenian Light" w:hAnsi="Noto Serif Armenian Light"/>
          <w:sz w:val="20"/>
          <w:szCs w:val="20"/>
        </w:rPr>
        <w:instrText xml:space="preserve"> FORMTEXT </w:instrText>
      </w:r>
      <w:r w:rsidRPr="00F36A0F">
        <w:rPr>
          <w:rFonts w:ascii="Noto Serif Armenian Light" w:hAnsi="Noto Serif Armenian Light"/>
          <w:sz w:val="20"/>
          <w:szCs w:val="20"/>
        </w:rPr>
      </w:r>
      <w:r w:rsidRPr="00F36A0F">
        <w:rPr>
          <w:rFonts w:ascii="Noto Serif Armenian Light" w:hAnsi="Noto Serif Armenian Light"/>
          <w:sz w:val="20"/>
          <w:szCs w:val="20"/>
        </w:rPr>
        <w:fldChar w:fldCharType="separate"/>
      </w:r>
      <w:r w:rsidRPr="00F36A0F">
        <w:rPr>
          <w:rFonts w:ascii="Noto Serif Armenian Light" w:hAnsi="Noto Serif Armenian Light"/>
          <w:noProof/>
          <w:sz w:val="20"/>
          <w:szCs w:val="20"/>
        </w:rPr>
        <w:t>(address)</w:t>
      </w:r>
      <w:r w:rsidRPr="00F36A0F">
        <w:rPr>
          <w:rFonts w:ascii="Noto Serif Armenian Light" w:hAnsi="Noto Serif Armenian Light"/>
          <w:sz w:val="20"/>
          <w:szCs w:val="20"/>
        </w:rPr>
        <w:fldChar w:fldCharType="end"/>
      </w:r>
      <w:r w:rsidRPr="00F36A0F">
        <w:rPr>
          <w:rFonts w:ascii="Noto Serif Armenian Light" w:hAnsi="Noto Serif Armenian Light"/>
          <w:sz w:val="20"/>
          <w:szCs w:val="20"/>
        </w:rPr>
        <w:t xml:space="preserve"> consider that I suffered a work injury to my </w:t>
      </w:r>
      <w:r w:rsidRPr="00F36A0F">
        <w:rPr>
          <w:rFonts w:ascii="Noto Serif Armenian Light" w:hAnsi="Noto Serif Armenian Light"/>
          <w:sz w:val="20"/>
          <w:szCs w:val="20"/>
        </w:rPr>
        <w:fldChar w:fldCharType="begin">
          <w:ffData>
            <w:name w:val=""/>
            <w:enabled/>
            <w:calcOnExit w:val="0"/>
            <w:textInput>
              <w:default w:val="(injury location)"/>
            </w:textInput>
          </w:ffData>
        </w:fldChar>
      </w:r>
      <w:r w:rsidRPr="00F36A0F">
        <w:rPr>
          <w:rFonts w:ascii="Noto Serif Armenian Light" w:hAnsi="Noto Serif Armenian Light"/>
          <w:sz w:val="20"/>
          <w:szCs w:val="20"/>
        </w:rPr>
        <w:instrText xml:space="preserve"> FORMTEXT </w:instrText>
      </w:r>
      <w:r w:rsidRPr="00F36A0F">
        <w:rPr>
          <w:rFonts w:ascii="Noto Serif Armenian Light" w:hAnsi="Noto Serif Armenian Light"/>
          <w:sz w:val="20"/>
          <w:szCs w:val="20"/>
        </w:rPr>
      </w:r>
      <w:r w:rsidRPr="00F36A0F">
        <w:rPr>
          <w:rFonts w:ascii="Noto Serif Armenian Light" w:hAnsi="Noto Serif Armenian Light"/>
          <w:sz w:val="20"/>
          <w:szCs w:val="20"/>
        </w:rPr>
        <w:fldChar w:fldCharType="separate"/>
      </w:r>
      <w:r w:rsidRPr="00F36A0F">
        <w:rPr>
          <w:rFonts w:ascii="Noto Serif Armenian Light" w:hAnsi="Noto Serif Armenian Light"/>
          <w:noProof/>
          <w:sz w:val="20"/>
          <w:szCs w:val="20"/>
        </w:rPr>
        <w:t>(injury location)</w:t>
      </w:r>
      <w:r w:rsidRPr="00F36A0F">
        <w:rPr>
          <w:rFonts w:ascii="Noto Serif Armenian Light" w:hAnsi="Noto Serif Armenian Light"/>
          <w:sz w:val="20"/>
          <w:szCs w:val="20"/>
        </w:rPr>
        <w:fldChar w:fldCharType="end"/>
      </w:r>
      <w:r w:rsidRPr="00F36A0F">
        <w:rPr>
          <w:rFonts w:ascii="Noto Serif Armenian Light" w:hAnsi="Noto Serif Armenian Light"/>
          <w:sz w:val="20"/>
          <w:szCs w:val="20"/>
        </w:rPr>
        <w:t xml:space="preserve"> on </w:t>
      </w:r>
      <w:r w:rsidRPr="00F36A0F">
        <w:rPr>
          <w:rFonts w:ascii="Noto Serif Armenian Light" w:hAnsi="Noto Serif Armenian Light"/>
          <w:sz w:val="20"/>
          <w:szCs w:val="20"/>
        </w:rPr>
        <w:fldChar w:fldCharType="begin">
          <w:ffData>
            <w:name w:val=""/>
            <w:enabled/>
            <w:calcOnExit w:val="0"/>
            <w:textInput>
              <w:default w:val="(date)"/>
            </w:textInput>
          </w:ffData>
        </w:fldChar>
      </w:r>
      <w:r w:rsidRPr="00F36A0F">
        <w:rPr>
          <w:rFonts w:ascii="Noto Serif Armenian Light" w:hAnsi="Noto Serif Armenian Light"/>
          <w:sz w:val="20"/>
          <w:szCs w:val="20"/>
        </w:rPr>
        <w:instrText xml:space="preserve"> FORMTEXT </w:instrText>
      </w:r>
      <w:r w:rsidRPr="00F36A0F">
        <w:rPr>
          <w:rFonts w:ascii="Noto Serif Armenian Light" w:hAnsi="Noto Serif Armenian Light"/>
          <w:sz w:val="20"/>
          <w:szCs w:val="20"/>
        </w:rPr>
      </w:r>
      <w:r w:rsidRPr="00F36A0F">
        <w:rPr>
          <w:rFonts w:ascii="Noto Serif Armenian Light" w:hAnsi="Noto Serif Armenian Light"/>
          <w:sz w:val="20"/>
          <w:szCs w:val="20"/>
        </w:rPr>
        <w:fldChar w:fldCharType="separate"/>
      </w:r>
      <w:r w:rsidRPr="00F36A0F">
        <w:rPr>
          <w:rFonts w:ascii="Noto Serif Armenian Light" w:hAnsi="Noto Serif Armenian Light"/>
          <w:noProof/>
          <w:sz w:val="20"/>
          <w:szCs w:val="20"/>
        </w:rPr>
        <w:t>(date)</w:t>
      </w:r>
      <w:r w:rsidRPr="00F36A0F">
        <w:rPr>
          <w:rFonts w:ascii="Noto Serif Armenian Light" w:hAnsi="Noto Serif Armenian Light"/>
          <w:sz w:val="20"/>
          <w:szCs w:val="20"/>
        </w:rPr>
        <w:fldChar w:fldCharType="end"/>
      </w:r>
      <w:r w:rsidRPr="00F36A0F">
        <w:rPr>
          <w:rFonts w:ascii="Noto Serif Armenian Light" w:hAnsi="Noto Serif Armenian Light"/>
          <w:sz w:val="20"/>
          <w:szCs w:val="20"/>
        </w:rPr>
        <w:t>.</w:t>
      </w:r>
    </w:p>
    <w:p w14:paraId="3EE98402" w14:textId="77777777" w:rsidR="00F36A0F" w:rsidRPr="00F36A0F" w:rsidRDefault="00F36A0F" w:rsidP="00F36A0F">
      <w:pPr>
        <w:spacing w:after="0"/>
        <w:rPr>
          <w:rFonts w:ascii="Noto Serif Armenian Light" w:hAnsi="Noto Serif Armenian Light"/>
          <w:sz w:val="20"/>
          <w:szCs w:val="20"/>
        </w:rPr>
      </w:pPr>
    </w:p>
    <w:p w14:paraId="1F7A11E0" w14:textId="77777777" w:rsidR="00F36A0F" w:rsidRPr="00F36A0F" w:rsidRDefault="00F36A0F" w:rsidP="00F36A0F">
      <w:pPr>
        <w:spacing w:after="0"/>
        <w:rPr>
          <w:rFonts w:ascii="Noto Serif Armenian Light" w:hAnsi="Noto Serif Armenian Light"/>
          <w:sz w:val="20"/>
          <w:szCs w:val="20"/>
        </w:rPr>
      </w:pPr>
      <w:r w:rsidRPr="00F36A0F">
        <w:rPr>
          <w:rFonts w:ascii="Noto Serif Armenian Light" w:hAnsi="Noto Serif Armenian Light"/>
          <w:sz w:val="20"/>
          <w:szCs w:val="20"/>
        </w:rPr>
        <w:t xml:space="preserve">I acknowledge that my claim is unable to be determined at this stage due to the need for </w:t>
      </w:r>
    </w:p>
    <w:p w14:paraId="290C8D5A" w14:textId="77777777" w:rsidR="00F36A0F" w:rsidRPr="00F36A0F" w:rsidRDefault="00F36A0F" w:rsidP="00F36A0F">
      <w:pPr>
        <w:spacing w:after="0"/>
        <w:rPr>
          <w:rFonts w:ascii="Noto Serif Armenian Light" w:hAnsi="Noto Serif Armenian Light"/>
          <w:sz w:val="20"/>
          <w:szCs w:val="20"/>
        </w:rPr>
      </w:pPr>
      <w:r w:rsidRPr="00F36A0F">
        <w:rPr>
          <w:rFonts w:ascii="Noto Serif Armenian Light" w:hAnsi="Noto Serif Armenian Light"/>
          <w:sz w:val="20"/>
          <w:szCs w:val="20"/>
        </w:rPr>
        <w:t xml:space="preserve">Lawson Risk Management to gather further information relating to my injury.  </w:t>
      </w:r>
    </w:p>
    <w:p w14:paraId="61977A67" w14:textId="77777777" w:rsidR="00F36A0F" w:rsidRPr="00F36A0F" w:rsidRDefault="00F36A0F" w:rsidP="00F36A0F">
      <w:pPr>
        <w:spacing w:after="0"/>
        <w:rPr>
          <w:rFonts w:ascii="Noto Serif Armenian Light" w:hAnsi="Noto Serif Armenian Light"/>
          <w:sz w:val="20"/>
          <w:szCs w:val="20"/>
        </w:rPr>
      </w:pPr>
    </w:p>
    <w:p w14:paraId="0B3FB0EA" w14:textId="77777777" w:rsidR="00F36A0F" w:rsidRPr="00F36A0F" w:rsidRDefault="00F36A0F" w:rsidP="00F36A0F">
      <w:pPr>
        <w:spacing w:after="0"/>
        <w:rPr>
          <w:rFonts w:ascii="Noto Serif Armenian Light" w:hAnsi="Noto Serif Armenian Light"/>
          <w:sz w:val="20"/>
          <w:szCs w:val="20"/>
        </w:rPr>
      </w:pPr>
      <w:r w:rsidRPr="00F36A0F">
        <w:rPr>
          <w:rFonts w:ascii="Noto Serif Armenian Light" w:hAnsi="Noto Serif Armenian Light"/>
          <w:sz w:val="20"/>
          <w:szCs w:val="20"/>
        </w:rPr>
        <w:t>I am therefore applying for interim weekly payments to be made of weekly income support, to be effective from:</w:t>
      </w:r>
    </w:p>
    <w:p w14:paraId="2572BF46" w14:textId="77777777" w:rsidR="00F36A0F" w:rsidRPr="00F36A0F" w:rsidRDefault="00F36A0F" w:rsidP="00F36A0F">
      <w:pPr>
        <w:spacing w:after="0"/>
        <w:rPr>
          <w:rFonts w:ascii="Noto Serif Armenian Light" w:hAnsi="Noto Serif Armenian Light"/>
          <w:sz w:val="20"/>
          <w:szCs w:val="20"/>
        </w:rPr>
      </w:pPr>
    </w:p>
    <w:p w14:paraId="3E20B819" w14:textId="77777777" w:rsidR="00F36A0F" w:rsidRPr="00F36A0F" w:rsidRDefault="00F36A0F" w:rsidP="00F36A0F">
      <w:pPr>
        <w:spacing w:after="0"/>
        <w:rPr>
          <w:rFonts w:ascii="Noto Serif Armenian Light" w:hAnsi="Noto Serif Armenian Light"/>
          <w:sz w:val="20"/>
          <w:szCs w:val="20"/>
        </w:rPr>
      </w:pPr>
      <w:r w:rsidRPr="00F36A0F">
        <w:rPr>
          <w:rFonts w:ascii="Noto Serif Armenian Light" w:hAnsi="Noto Serif Armenian Light"/>
          <w:sz w:val="20"/>
          <w:szCs w:val="20"/>
        </w:rPr>
        <w:fldChar w:fldCharType="begin">
          <w:ffData>
            <w:name w:val="Text1"/>
            <w:enabled/>
            <w:calcOnExit w:val="0"/>
            <w:textInput/>
          </w:ffData>
        </w:fldChar>
      </w:r>
      <w:r w:rsidRPr="00F36A0F">
        <w:rPr>
          <w:rFonts w:ascii="Noto Serif Armenian Light" w:hAnsi="Noto Serif Armenian Light"/>
          <w:sz w:val="20"/>
          <w:szCs w:val="20"/>
        </w:rPr>
        <w:instrText xml:space="preserve"> FORMTEXT </w:instrText>
      </w:r>
      <w:r w:rsidRPr="00F36A0F">
        <w:rPr>
          <w:rFonts w:ascii="Noto Serif Armenian Light" w:hAnsi="Noto Serif Armenian Light"/>
          <w:sz w:val="20"/>
          <w:szCs w:val="20"/>
        </w:rPr>
      </w:r>
      <w:r w:rsidRPr="00F36A0F">
        <w:rPr>
          <w:rFonts w:ascii="Noto Serif Armenian Light" w:hAnsi="Noto Serif Armenian Light"/>
          <w:sz w:val="20"/>
          <w:szCs w:val="20"/>
        </w:rPr>
        <w:fldChar w:fldCharType="separate"/>
      </w:r>
      <w:r w:rsidRPr="00F36A0F">
        <w:rPr>
          <w:rFonts w:ascii="Noto Serif Armenian Light" w:hAnsi="Noto Serif Armenian Light"/>
          <w:noProof/>
          <w:sz w:val="20"/>
          <w:szCs w:val="20"/>
        </w:rPr>
        <w:t> </w:t>
      </w:r>
      <w:r w:rsidRPr="00F36A0F">
        <w:rPr>
          <w:rFonts w:ascii="Noto Serif Armenian Light" w:hAnsi="Noto Serif Armenian Light"/>
          <w:noProof/>
          <w:sz w:val="20"/>
          <w:szCs w:val="20"/>
        </w:rPr>
        <w:t> </w:t>
      </w:r>
      <w:r w:rsidRPr="00F36A0F">
        <w:rPr>
          <w:rFonts w:ascii="Noto Serif Armenian Light" w:hAnsi="Noto Serif Armenian Light"/>
          <w:noProof/>
          <w:sz w:val="20"/>
          <w:szCs w:val="20"/>
        </w:rPr>
        <w:t> </w:t>
      </w:r>
      <w:r w:rsidRPr="00F36A0F">
        <w:rPr>
          <w:rFonts w:ascii="Noto Serif Armenian Light" w:hAnsi="Noto Serif Armenian Light"/>
          <w:noProof/>
          <w:sz w:val="20"/>
          <w:szCs w:val="20"/>
        </w:rPr>
        <w:t> </w:t>
      </w:r>
      <w:r w:rsidRPr="00F36A0F">
        <w:rPr>
          <w:rFonts w:ascii="Noto Serif Armenian Light" w:hAnsi="Noto Serif Armenian Light"/>
          <w:noProof/>
          <w:sz w:val="20"/>
          <w:szCs w:val="20"/>
        </w:rPr>
        <w:t> </w:t>
      </w:r>
      <w:r w:rsidRPr="00F36A0F">
        <w:rPr>
          <w:rFonts w:ascii="Noto Serif Armenian Light" w:hAnsi="Noto Serif Armenian Light"/>
          <w:sz w:val="20"/>
          <w:szCs w:val="20"/>
        </w:rPr>
        <w:fldChar w:fldCharType="end"/>
      </w:r>
      <w:r w:rsidRPr="00F36A0F">
        <w:rPr>
          <w:rFonts w:ascii="Noto Serif Armenian Light" w:hAnsi="Noto Serif Armenian Light"/>
          <w:sz w:val="20"/>
          <w:szCs w:val="20"/>
        </w:rPr>
        <w:t xml:space="preserve"> day of </w:t>
      </w:r>
      <w:r w:rsidRPr="00F36A0F">
        <w:rPr>
          <w:rFonts w:ascii="Noto Serif Armenian Light" w:hAnsi="Noto Serif Armenian Light"/>
          <w:sz w:val="20"/>
          <w:szCs w:val="20"/>
        </w:rPr>
        <w:fldChar w:fldCharType="begin">
          <w:ffData>
            <w:name w:val=""/>
            <w:enabled/>
            <w:calcOnExit w:val="0"/>
            <w:textInput>
              <w:default w:val="(month)"/>
            </w:textInput>
          </w:ffData>
        </w:fldChar>
      </w:r>
      <w:r w:rsidRPr="00F36A0F">
        <w:rPr>
          <w:rFonts w:ascii="Noto Serif Armenian Light" w:hAnsi="Noto Serif Armenian Light"/>
          <w:sz w:val="20"/>
          <w:szCs w:val="20"/>
        </w:rPr>
        <w:instrText xml:space="preserve"> FORMTEXT </w:instrText>
      </w:r>
      <w:r w:rsidRPr="00F36A0F">
        <w:rPr>
          <w:rFonts w:ascii="Noto Serif Armenian Light" w:hAnsi="Noto Serif Armenian Light"/>
          <w:sz w:val="20"/>
          <w:szCs w:val="20"/>
        </w:rPr>
      </w:r>
      <w:r w:rsidRPr="00F36A0F">
        <w:rPr>
          <w:rFonts w:ascii="Noto Serif Armenian Light" w:hAnsi="Noto Serif Armenian Light"/>
          <w:sz w:val="20"/>
          <w:szCs w:val="20"/>
        </w:rPr>
        <w:fldChar w:fldCharType="separate"/>
      </w:r>
      <w:r w:rsidRPr="00F36A0F">
        <w:rPr>
          <w:rFonts w:ascii="Noto Serif Armenian Light" w:hAnsi="Noto Serif Armenian Light"/>
          <w:noProof/>
          <w:sz w:val="20"/>
          <w:szCs w:val="20"/>
        </w:rPr>
        <w:t>(month)</w:t>
      </w:r>
      <w:r w:rsidRPr="00F36A0F">
        <w:rPr>
          <w:rFonts w:ascii="Noto Serif Armenian Light" w:hAnsi="Noto Serif Armenian Light"/>
          <w:sz w:val="20"/>
          <w:szCs w:val="20"/>
        </w:rPr>
        <w:fldChar w:fldCharType="end"/>
      </w:r>
      <w:r w:rsidRPr="00F36A0F">
        <w:rPr>
          <w:rFonts w:ascii="Noto Serif Armenian Light" w:hAnsi="Noto Serif Armenian Light"/>
          <w:sz w:val="20"/>
          <w:szCs w:val="20"/>
        </w:rPr>
        <w:t xml:space="preserve"> 20</w:t>
      </w:r>
      <w:r w:rsidRPr="00F36A0F">
        <w:rPr>
          <w:rFonts w:ascii="Noto Serif Armenian Light" w:hAnsi="Noto Serif Armenian Light"/>
          <w:sz w:val="20"/>
          <w:szCs w:val="20"/>
        </w:rPr>
        <w:fldChar w:fldCharType="begin">
          <w:ffData>
            <w:name w:val="Text1"/>
            <w:enabled/>
            <w:calcOnExit w:val="0"/>
            <w:textInput/>
          </w:ffData>
        </w:fldChar>
      </w:r>
      <w:r w:rsidRPr="00F36A0F">
        <w:rPr>
          <w:rFonts w:ascii="Noto Serif Armenian Light" w:hAnsi="Noto Serif Armenian Light"/>
          <w:sz w:val="20"/>
          <w:szCs w:val="20"/>
        </w:rPr>
        <w:instrText xml:space="preserve"> FORMTEXT </w:instrText>
      </w:r>
      <w:r w:rsidRPr="00F36A0F">
        <w:rPr>
          <w:rFonts w:ascii="Noto Serif Armenian Light" w:hAnsi="Noto Serif Armenian Light"/>
          <w:sz w:val="20"/>
          <w:szCs w:val="20"/>
        </w:rPr>
      </w:r>
      <w:r w:rsidRPr="00F36A0F">
        <w:rPr>
          <w:rFonts w:ascii="Noto Serif Armenian Light" w:hAnsi="Noto Serif Armenian Light"/>
          <w:sz w:val="20"/>
          <w:szCs w:val="20"/>
        </w:rPr>
        <w:fldChar w:fldCharType="separate"/>
      </w:r>
      <w:r w:rsidRPr="00F36A0F">
        <w:rPr>
          <w:rFonts w:ascii="Noto Serif Armenian Light" w:hAnsi="Noto Serif Armenian Light"/>
          <w:noProof/>
          <w:sz w:val="20"/>
          <w:szCs w:val="20"/>
        </w:rPr>
        <w:t> </w:t>
      </w:r>
      <w:r w:rsidRPr="00F36A0F">
        <w:rPr>
          <w:rFonts w:ascii="Noto Serif Armenian Light" w:hAnsi="Noto Serif Armenian Light"/>
          <w:noProof/>
          <w:sz w:val="20"/>
          <w:szCs w:val="20"/>
        </w:rPr>
        <w:t> </w:t>
      </w:r>
      <w:r w:rsidRPr="00F36A0F">
        <w:rPr>
          <w:rFonts w:ascii="Noto Serif Armenian Light" w:hAnsi="Noto Serif Armenian Light"/>
          <w:noProof/>
          <w:sz w:val="20"/>
          <w:szCs w:val="20"/>
        </w:rPr>
        <w:t> </w:t>
      </w:r>
      <w:r w:rsidRPr="00F36A0F">
        <w:rPr>
          <w:rFonts w:ascii="Noto Serif Armenian Light" w:hAnsi="Noto Serif Armenian Light"/>
          <w:noProof/>
          <w:sz w:val="20"/>
          <w:szCs w:val="20"/>
        </w:rPr>
        <w:t> </w:t>
      </w:r>
      <w:r w:rsidRPr="00F36A0F">
        <w:rPr>
          <w:rFonts w:ascii="Noto Serif Armenian Light" w:hAnsi="Noto Serif Armenian Light"/>
          <w:noProof/>
          <w:sz w:val="20"/>
          <w:szCs w:val="20"/>
        </w:rPr>
        <w:t> </w:t>
      </w:r>
      <w:r w:rsidRPr="00F36A0F">
        <w:rPr>
          <w:rFonts w:ascii="Noto Serif Armenian Light" w:hAnsi="Noto Serif Armenian Light"/>
          <w:sz w:val="20"/>
          <w:szCs w:val="20"/>
        </w:rPr>
        <w:fldChar w:fldCharType="end"/>
      </w:r>
      <w:r w:rsidRPr="00F36A0F">
        <w:rPr>
          <w:rFonts w:ascii="Noto Serif Armenian Light" w:hAnsi="Noto Serif Armenian Light"/>
          <w:sz w:val="20"/>
          <w:szCs w:val="20"/>
        </w:rPr>
        <w:t xml:space="preserve">, to </w:t>
      </w:r>
      <w:r w:rsidRPr="00F36A0F">
        <w:rPr>
          <w:rFonts w:ascii="Noto Serif Armenian Light" w:hAnsi="Noto Serif Armenian Light"/>
          <w:sz w:val="20"/>
          <w:szCs w:val="20"/>
        </w:rPr>
        <w:fldChar w:fldCharType="begin">
          <w:ffData>
            <w:name w:val="Text1"/>
            <w:enabled/>
            <w:calcOnExit w:val="0"/>
            <w:textInput/>
          </w:ffData>
        </w:fldChar>
      </w:r>
      <w:r w:rsidRPr="00F36A0F">
        <w:rPr>
          <w:rFonts w:ascii="Noto Serif Armenian Light" w:hAnsi="Noto Serif Armenian Light"/>
          <w:sz w:val="20"/>
          <w:szCs w:val="20"/>
        </w:rPr>
        <w:instrText xml:space="preserve"> FORMTEXT </w:instrText>
      </w:r>
      <w:r w:rsidRPr="00F36A0F">
        <w:rPr>
          <w:rFonts w:ascii="Noto Serif Armenian Light" w:hAnsi="Noto Serif Armenian Light"/>
          <w:sz w:val="20"/>
          <w:szCs w:val="20"/>
        </w:rPr>
      </w:r>
      <w:r w:rsidRPr="00F36A0F">
        <w:rPr>
          <w:rFonts w:ascii="Noto Serif Armenian Light" w:hAnsi="Noto Serif Armenian Light"/>
          <w:sz w:val="20"/>
          <w:szCs w:val="20"/>
        </w:rPr>
        <w:fldChar w:fldCharType="separate"/>
      </w:r>
      <w:r w:rsidRPr="00F36A0F">
        <w:rPr>
          <w:rFonts w:ascii="Noto Serif Armenian Light" w:hAnsi="Noto Serif Armenian Light"/>
          <w:noProof/>
          <w:sz w:val="20"/>
          <w:szCs w:val="20"/>
        </w:rPr>
        <w:t> </w:t>
      </w:r>
      <w:r w:rsidRPr="00F36A0F">
        <w:rPr>
          <w:rFonts w:ascii="Noto Serif Armenian Light" w:hAnsi="Noto Serif Armenian Light"/>
          <w:noProof/>
          <w:sz w:val="20"/>
          <w:szCs w:val="20"/>
        </w:rPr>
        <w:t> </w:t>
      </w:r>
      <w:r w:rsidRPr="00F36A0F">
        <w:rPr>
          <w:rFonts w:ascii="Noto Serif Armenian Light" w:hAnsi="Noto Serif Armenian Light"/>
          <w:noProof/>
          <w:sz w:val="20"/>
          <w:szCs w:val="20"/>
        </w:rPr>
        <w:t> </w:t>
      </w:r>
      <w:r w:rsidRPr="00F36A0F">
        <w:rPr>
          <w:rFonts w:ascii="Noto Serif Armenian Light" w:hAnsi="Noto Serif Armenian Light"/>
          <w:noProof/>
          <w:sz w:val="20"/>
          <w:szCs w:val="20"/>
        </w:rPr>
        <w:t> </w:t>
      </w:r>
      <w:r w:rsidRPr="00F36A0F">
        <w:rPr>
          <w:rFonts w:ascii="Noto Serif Armenian Light" w:hAnsi="Noto Serif Armenian Light"/>
          <w:noProof/>
          <w:sz w:val="20"/>
          <w:szCs w:val="20"/>
        </w:rPr>
        <w:t> </w:t>
      </w:r>
      <w:r w:rsidRPr="00F36A0F">
        <w:rPr>
          <w:rFonts w:ascii="Noto Serif Armenian Light" w:hAnsi="Noto Serif Armenian Light"/>
          <w:sz w:val="20"/>
          <w:szCs w:val="20"/>
        </w:rPr>
        <w:fldChar w:fldCharType="end"/>
      </w:r>
      <w:r w:rsidRPr="00F36A0F">
        <w:rPr>
          <w:rFonts w:ascii="Noto Serif Armenian Light" w:hAnsi="Noto Serif Armenian Light"/>
          <w:sz w:val="20"/>
          <w:szCs w:val="20"/>
        </w:rPr>
        <w:t xml:space="preserve"> day of </w:t>
      </w:r>
      <w:r w:rsidRPr="00F36A0F">
        <w:rPr>
          <w:rFonts w:ascii="Noto Serif Armenian Light" w:hAnsi="Noto Serif Armenian Light"/>
          <w:sz w:val="20"/>
          <w:szCs w:val="20"/>
        </w:rPr>
        <w:fldChar w:fldCharType="begin">
          <w:ffData>
            <w:name w:val=""/>
            <w:enabled/>
            <w:calcOnExit w:val="0"/>
            <w:textInput>
              <w:default w:val="(month)"/>
            </w:textInput>
          </w:ffData>
        </w:fldChar>
      </w:r>
      <w:r w:rsidRPr="00F36A0F">
        <w:rPr>
          <w:rFonts w:ascii="Noto Serif Armenian Light" w:hAnsi="Noto Serif Armenian Light"/>
          <w:sz w:val="20"/>
          <w:szCs w:val="20"/>
        </w:rPr>
        <w:instrText xml:space="preserve"> FORMTEXT </w:instrText>
      </w:r>
      <w:r w:rsidRPr="00F36A0F">
        <w:rPr>
          <w:rFonts w:ascii="Noto Serif Armenian Light" w:hAnsi="Noto Serif Armenian Light"/>
          <w:sz w:val="20"/>
          <w:szCs w:val="20"/>
        </w:rPr>
      </w:r>
      <w:r w:rsidRPr="00F36A0F">
        <w:rPr>
          <w:rFonts w:ascii="Noto Serif Armenian Light" w:hAnsi="Noto Serif Armenian Light"/>
          <w:sz w:val="20"/>
          <w:szCs w:val="20"/>
        </w:rPr>
        <w:fldChar w:fldCharType="separate"/>
      </w:r>
      <w:r w:rsidRPr="00F36A0F">
        <w:rPr>
          <w:rFonts w:ascii="Noto Serif Armenian Light" w:hAnsi="Noto Serif Armenian Light"/>
          <w:noProof/>
          <w:sz w:val="20"/>
          <w:szCs w:val="20"/>
        </w:rPr>
        <w:t>(month)</w:t>
      </w:r>
      <w:r w:rsidRPr="00F36A0F">
        <w:rPr>
          <w:rFonts w:ascii="Noto Serif Armenian Light" w:hAnsi="Noto Serif Armenian Light"/>
          <w:sz w:val="20"/>
          <w:szCs w:val="20"/>
        </w:rPr>
        <w:fldChar w:fldCharType="end"/>
      </w:r>
      <w:r w:rsidRPr="00F36A0F">
        <w:rPr>
          <w:rFonts w:ascii="Noto Serif Armenian Light" w:hAnsi="Noto Serif Armenian Light"/>
          <w:sz w:val="20"/>
          <w:szCs w:val="20"/>
        </w:rPr>
        <w:t xml:space="preserve"> 20</w:t>
      </w:r>
      <w:r w:rsidRPr="00F36A0F">
        <w:rPr>
          <w:rFonts w:ascii="Noto Serif Armenian Light" w:hAnsi="Noto Serif Armenian Light"/>
          <w:sz w:val="20"/>
          <w:szCs w:val="20"/>
        </w:rPr>
        <w:fldChar w:fldCharType="begin">
          <w:ffData>
            <w:name w:val="Text1"/>
            <w:enabled/>
            <w:calcOnExit w:val="0"/>
            <w:textInput/>
          </w:ffData>
        </w:fldChar>
      </w:r>
      <w:r w:rsidRPr="00F36A0F">
        <w:rPr>
          <w:rFonts w:ascii="Noto Serif Armenian Light" w:hAnsi="Noto Serif Armenian Light"/>
          <w:sz w:val="20"/>
          <w:szCs w:val="20"/>
        </w:rPr>
        <w:instrText xml:space="preserve"> FORMTEXT </w:instrText>
      </w:r>
      <w:r w:rsidRPr="00F36A0F">
        <w:rPr>
          <w:rFonts w:ascii="Noto Serif Armenian Light" w:hAnsi="Noto Serif Armenian Light"/>
          <w:sz w:val="20"/>
          <w:szCs w:val="20"/>
        </w:rPr>
      </w:r>
      <w:r w:rsidRPr="00F36A0F">
        <w:rPr>
          <w:rFonts w:ascii="Noto Serif Armenian Light" w:hAnsi="Noto Serif Armenian Light"/>
          <w:sz w:val="20"/>
          <w:szCs w:val="20"/>
        </w:rPr>
        <w:fldChar w:fldCharType="separate"/>
      </w:r>
      <w:r w:rsidRPr="00F36A0F">
        <w:rPr>
          <w:rFonts w:ascii="Noto Serif Armenian Light" w:hAnsi="Noto Serif Armenian Light"/>
          <w:noProof/>
          <w:sz w:val="20"/>
          <w:szCs w:val="20"/>
        </w:rPr>
        <w:t> </w:t>
      </w:r>
      <w:r w:rsidRPr="00F36A0F">
        <w:rPr>
          <w:rFonts w:ascii="Noto Serif Armenian Light" w:hAnsi="Noto Serif Armenian Light"/>
          <w:noProof/>
          <w:sz w:val="20"/>
          <w:szCs w:val="20"/>
        </w:rPr>
        <w:t> </w:t>
      </w:r>
      <w:r w:rsidRPr="00F36A0F">
        <w:rPr>
          <w:rFonts w:ascii="Noto Serif Armenian Light" w:hAnsi="Noto Serif Armenian Light"/>
          <w:noProof/>
          <w:sz w:val="20"/>
          <w:szCs w:val="20"/>
        </w:rPr>
        <w:t> </w:t>
      </w:r>
      <w:r w:rsidRPr="00F36A0F">
        <w:rPr>
          <w:rFonts w:ascii="Noto Serif Armenian Light" w:hAnsi="Noto Serif Armenian Light"/>
          <w:noProof/>
          <w:sz w:val="20"/>
          <w:szCs w:val="20"/>
        </w:rPr>
        <w:t> </w:t>
      </w:r>
      <w:r w:rsidRPr="00F36A0F">
        <w:rPr>
          <w:rFonts w:ascii="Noto Serif Armenian Light" w:hAnsi="Noto Serif Armenian Light"/>
          <w:noProof/>
          <w:sz w:val="20"/>
          <w:szCs w:val="20"/>
        </w:rPr>
        <w:t> </w:t>
      </w:r>
      <w:r w:rsidRPr="00F36A0F">
        <w:rPr>
          <w:rFonts w:ascii="Noto Serif Armenian Light" w:hAnsi="Noto Serif Armenian Light"/>
          <w:sz w:val="20"/>
          <w:szCs w:val="20"/>
        </w:rPr>
        <w:fldChar w:fldCharType="end"/>
      </w:r>
      <w:r w:rsidRPr="00F36A0F">
        <w:rPr>
          <w:rFonts w:ascii="Noto Serif Armenian Light" w:hAnsi="Noto Serif Armenian Light"/>
          <w:sz w:val="20"/>
          <w:szCs w:val="20"/>
        </w:rPr>
        <w:t>.</w:t>
      </w:r>
    </w:p>
    <w:p w14:paraId="08435E7E" w14:textId="77777777" w:rsidR="00F36A0F" w:rsidRPr="00F36A0F" w:rsidRDefault="00F36A0F" w:rsidP="00F36A0F">
      <w:pPr>
        <w:spacing w:after="0"/>
        <w:rPr>
          <w:rFonts w:ascii="Noto Serif Armenian Light" w:hAnsi="Noto Serif Armenian Light"/>
          <w:sz w:val="20"/>
          <w:szCs w:val="20"/>
        </w:rPr>
      </w:pPr>
    </w:p>
    <w:p w14:paraId="1B8CBF39" w14:textId="4EDB8F21" w:rsidR="00F36A0F" w:rsidRPr="00F36A0F" w:rsidRDefault="00F36A0F" w:rsidP="00F36A0F">
      <w:pPr>
        <w:spacing w:after="0"/>
        <w:rPr>
          <w:rFonts w:ascii="Noto Serif Armenian Light" w:hAnsi="Noto Serif Armenian Light"/>
          <w:sz w:val="20"/>
          <w:szCs w:val="20"/>
        </w:rPr>
      </w:pPr>
      <w:r w:rsidRPr="00F36A0F">
        <w:rPr>
          <w:rFonts w:ascii="Noto Serif Armenian Light" w:hAnsi="Noto Serif Armenian Light"/>
          <w:sz w:val="20"/>
          <w:szCs w:val="20"/>
        </w:rPr>
        <w:t>I accept that</w:t>
      </w:r>
      <w:r>
        <w:rPr>
          <w:rFonts w:ascii="Noto Serif Armenian Light" w:hAnsi="Noto Serif Armenian Light"/>
          <w:sz w:val="20"/>
          <w:szCs w:val="20"/>
        </w:rPr>
        <w:t>,</w:t>
      </w:r>
      <w:r w:rsidRPr="00F36A0F">
        <w:rPr>
          <w:rFonts w:ascii="Noto Serif Armenian Light" w:hAnsi="Noto Serif Armenian Light"/>
          <w:sz w:val="20"/>
          <w:szCs w:val="20"/>
        </w:rPr>
        <w:t xml:space="preserve"> </w:t>
      </w:r>
      <w:proofErr w:type="gramStart"/>
      <w:r w:rsidRPr="00F36A0F">
        <w:rPr>
          <w:rFonts w:ascii="Noto Serif Armenian Light" w:hAnsi="Noto Serif Armenian Light"/>
          <w:sz w:val="20"/>
          <w:szCs w:val="20"/>
        </w:rPr>
        <w:t>in the event that</w:t>
      </w:r>
      <w:proofErr w:type="gramEnd"/>
      <w:r w:rsidRPr="00F36A0F">
        <w:rPr>
          <w:rFonts w:ascii="Noto Serif Armenian Light" w:hAnsi="Noto Serif Armenian Light"/>
          <w:sz w:val="20"/>
          <w:szCs w:val="20"/>
        </w:rPr>
        <w:t xml:space="preserve"> my claim is rejected and there is either no appeal or that my appeal is unsuccessful, Lawson Risk Management has the ability to recover the monies paid to me for my income support, as a debt.</w:t>
      </w:r>
    </w:p>
    <w:p w14:paraId="0190B112" w14:textId="77777777" w:rsidR="00F36A0F" w:rsidRPr="00F36A0F" w:rsidRDefault="00F36A0F" w:rsidP="00F36A0F">
      <w:pPr>
        <w:spacing w:after="0"/>
        <w:rPr>
          <w:rFonts w:ascii="Noto Serif Armenian Light" w:hAnsi="Noto Serif Armenian Light"/>
          <w:sz w:val="20"/>
          <w:szCs w:val="20"/>
        </w:rPr>
      </w:pPr>
    </w:p>
    <w:p w14:paraId="26E5BE55" w14:textId="77777777" w:rsidR="00F36A0F" w:rsidRPr="00F36A0F" w:rsidRDefault="00F36A0F" w:rsidP="00F36A0F">
      <w:pPr>
        <w:spacing w:after="0"/>
        <w:rPr>
          <w:rFonts w:ascii="Noto Serif Armenian Light" w:hAnsi="Noto Serif Armenian Light"/>
          <w:sz w:val="20"/>
          <w:szCs w:val="20"/>
        </w:rPr>
      </w:pPr>
      <w:r w:rsidRPr="00F36A0F">
        <w:rPr>
          <w:rFonts w:ascii="Noto Serif Armenian Light" w:hAnsi="Noto Serif Armenian Light"/>
          <w:sz w:val="20"/>
          <w:szCs w:val="20"/>
        </w:rPr>
        <w:t>SIGNATURE …………………………….</w:t>
      </w:r>
      <w:r w:rsidRPr="00F36A0F">
        <w:rPr>
          <w:rFonts w:ascii="Noto Serif Armenian Light" w:hAnsi="Noto Serif Armenian Light"/>
          <w:sz w:val="20"/>
          <w:szCs w:val="20"/>
        </w:rPr>
        <w:tab/>
      </w:r>
    </w:p>
    <w:p w14:paraId="56C37E99" w14:textId="77777777" w:rsidR="00F36A0F" w:rsidRPr="00F36A0F" w:rsidRDefault="00F36A0F" w:rsidP="00F36A0F">
      <w:pPr>
        <w:spacing w:after="0"/>
        <w:rPr>
          <w:rFonts w:ascii="Noto Serif Armenian Light" w:hAnsi="Noto Serif Armenian Light"/>
          <w:sz w:val="20"/>
          <w:szCs w:val="20"/>
        </w:rPr>
      </w:pPr>
      <w:r w:rsidRPr="00F36A0F">
        <w:rPr>
          <w:rFonts w:ascii="Noto Serif Armenian Light" w:hAnsi="Noto Serif Armenian Light"/>
          <w:sz w:val="20"/>
          <w:szCs w:val="20"/>
        </w:rPr>
        <w:t xml:space="preserve">NAME: </w:t>
      </w:r>
      <w:r w:rsidRPr="00F36A0F">
        <w:rPr>
          <w:rFonts w:ascii="Noto Serif Armenian Light" w:hAnsi="Noto Serif Armenian Light"/>
          <w:sz w:val="20"/>
          <w:szCs w:val="20"/>
        </w:rPr>
        <w:fldChar w:fldCharType="begin">
          <w:ffData>
            <w:name w:val="Text1"/>
            <w:enabled/>
            <w:calcOnExit w:val="0"/>
            <w:textInput/>
          </w:ffData>
        </w:fldChar>
      </w:r>
      <w:r w:rsidRPr="00F36A0F">
        <w:rPr>
          <w:rFonts w:ascii="Noto Serif Armenian Light" w:hAnsi="Noto Serif Armenian Light"/>
          <w:sz w:val="20"/>
          <w:szCs w:val="20"/>
        </w:rPr>
        <w:instrText xml:space="preserve"> FORMTEXT </w:instrText>
      </w:r>
      <w:r w:rsidRPr="00F36A0F">
        <w:rPr>
          <w:rFonts w:ascii="Noto Serif Armenian Light" w:hAnsi="Noto Serif Armenian Light"/>
          <w:sz w:val="20"/>
          <w:szCs w:val="20"/>
        </w:rPr>
      </w:r>
      <w:r w:rsidRPr="00F36A0F">
        <w:rPr>
          <w:rFonts w:ascii="Noto Serif Armenian Light" w:hAnsi="Noto Serif Armenian Light"/>
          <w:sz w:val="20"/>
          <w:szCs w:val="20"/>
        </w:rPr>
        <w:fldChar w:fldCharType="separate"/>
      </w:r>
      <w:r w:rsidRPr="00F36A0F">
        <w:rPr>
          <w:rFonts w:ascii="Noto Serif Armenian Light" w:hAnsi="Noto Serif Armenian Light"/>
          <w:noProof/>
          <w:sz w:val="20"/>
          <w:szCs w:val="20"/>
        </w:rPr>
        <w:t> </w:t>
      </w:r>
      <w:r w:rsidRPr="00F36A0F">
        <w:rPr>
          <w:rFonts w:ascii="Noto Serif Armenian Light" w:hAnsi="Noto Serif Armenian Light"/>
          <w:noProof/>
          <w:sz w:val="20"/>
          <w:szCs w:val="20"/>
        </w:rPr>
        <w:t> </w:t>
      </w:r>
      <w:r w:rsidRPr="00F36A0F">
        <w:rPr>
          <w:rFonts w:ascii="Noto Serif Armenian Light" w:hAnsi="Noto Serif Armenian Light"/>
          <w:noProof/>
          <w:sz w:val="20"/>
          <w:szCs w:val="20"/>
        </w:rPr>
        <w:t> </w:t>
      </w:r>
      <w:r w:rsidRPr="00F36A0F">
        <w:rPr>
          <w:rFonts w:ascii="Noto Serif Armenian Light" w:hAnsi="Noto Serif Armenian Light"/>
          <w:noProof/>
          <w:sz w:val="20"/>
          <w:szCs w:val="20"/>
        </w:rPr>
        <w:t> </w:t>
      </w:r>
      <w:r w:rsidRPr="00F36A0F">
        <w:rPr>
          <w:rFonts w:ascii="Noto Serif Armenian Light" w:hAnsi="Noto Serif Armenian Light"/>
          <w:noProof/>
          <w:sz w:val="20"/>
          <w:szCs w:val="20"/>
        </w:rPr>
        <w:t> </w:t>
      </w:r>
      <w:r w:rsidRPr="00F36A0F">
        <w:rPr>
          <w:rFonts w:ascii="Noto Serif Armenian Light" w:hAnsi="Noto Serif Armenian Light"/>
          <w:sz w:val="20"/>
          <w:szCs w:val="20"/>
        </w:rPr>
        <w:fldChar w:fldCharType="end"/>
      </w:r>
    </w:p>
    <w:p w14:paraId="24DC9002" w14:textId="77777777" w:rsidR="00F36A0F" w:rsidRPr="00F36A0F" w:rsidRDefault="00F36A0F" w:rsidP="00F36A0F">
      <w:pPr>
        <w:spacing w:after="0"/>
        <w:rPr>
          <w:rFonts w:ascii="Noto Serif Armenian Light" w:hAnsi="Noto Serif Armenian Light"/>
          <w:sz w:val="20"/>
          <w:szCs w:val="20"/>
        </w:rPr>
      </w:pPr>
      <w:r w:rsidRPr="00F36A0F">
        <w:rPr>
          <w:rFonts w:ascii="Noto Serif Armenian Light" w:hAnsi="Noto Serif Armenian Light"/>
          <w:sz w:val="20"/>
          <w:szCs w:val="20"/>
        </w:rPr>
        <w:t xml:space="preserve">DATE: </w:t>
      </w:r>
      <w:r w:rsidRPr="00F36A0F">
        <w:rPr>
          <w:rFonts w:ascii="Noto Serif Armenian Light" w:hAnsi="Noto Serif Armenian Light"/>
          <w:sz w:val="20"/>
          <w:szCs w:val="20"/>
        </w:rPr>
        <w:fldChar w:fldCharType="begin">
          <w:ffData>
            <w:name w:val="Text1"/>
            <w:enabled/>
            <w:calcOnExit w:val="0"/>
            <w:textInput/>
          </w:ffData>
        </w:fldChar>
      </w:r>
      <w:r w:rsidRPr="00F36A0F">
        <w:rPr>
          <w:rFonts w:ascii="Noto Serif Armenian Light" w:hAnsi="Noto Serif Armenian Light"/>
          <w:sz w:val="20"/>
          <w:szCs w:val="20"/>
        </w:rPr>
        <w:instrText xml:space="preserve"> FORMTEXT </w:instrText>
      </w:r>
      <w:r w:rsidRPr="00F36A0F">
        <w:rPr>
          <w:rFonts w:ascii="Noto Serif Armenian Light" w:hAnsi="Noto Serif Armenian Light"/>
          <w:sz w:val="20"/>
          <w:szCs w:val="20"/>
        </w:rPr>
      </w:r>
      <w:r w:rsidRPr="00F36A0F">
        <w:rPr>
          <w:rFonts w:ascii="Noto Serif Armenian Light" w:hAnsi="Noto Serif Armenian Light"/>
          <w:sz w:val="20"/>
          <w:szCs w:val="20"/>
        </w:rPr>
        <w:fldChar w:fldCharType="separate"/>
      </w:r>
      <w:r w:rsidRPr="00F36A0F">
        <w:rPr>
          <w:rFonts w:ascii="Noto Serif Armenian Light" w:hAnsi="Noto Serif Armenian Light"/>
          <w:noProof/>
          <w:sz w:val="20"/>
          <w:szCs w:val="20"/>
        </w:rPr>
        <w:t> </w:t>
      </w:r>
      <w:r w:rsidRPr="00F36A0F">
        <w:rPr>
          <w:rFonts w:ascii="Noto Serif Armenian Light" w:hAnsi="Noto Serif Armenian Light"/>
          <w:noProof/>
          <w:sz w:val="20"/>
          <w:szCs w:val="20"/>
        </w:rPr>
        <w:t> </w:t>
      </w:r>
      <w:r w:rsidRPr="00F36A0F">
        <w:rPr>
          <w:rFonts w:ascii="Noto Serif Armenian Light" w:hAnsi="Noto Serif Armenian Light"/>
          <w:noProof/>
          <w:sz w:val="20"/>
          <w:szCs w:val="20"/>
        </w:rPr>
        <w:t> </w:t>
      </w:r>
      <w:r w:rsidRPr="00F36A0F">
        <w:rPr>
          <w:rFonts w:ascii="Noto Serif Armenian Light" w:hAnsi="Noto Serif Armenian Light"/>
          <w:noProof/>
          <w:sz w:val="20"/>
          <w:szCs w:val="20"/>
        </w:rPr>
        <w:t> </w:t>
      </w:r>
      <w:r w:rsidRPr="00F36A0F">
        <w:rPr>
          <w:rFonts w:ascii="Noto Serif Armenian Light" w:hAnsi="Noto Serif Armenian Light"/>
          <w:noProof/>
          <w:sz w:val="20"/>
          <w:szCs w:val="20"/>
        </w:rPr>
        <w:t> </w:t>
      </w:r>
      <w:r w:rsidRPr="00F36A0F">
        <w:rPr>
          <w:rFonts w:ascii="Noto Serif Armenian Light" w:hAnsi="Noto Serif Armenian Light"/>
          <w:sz w:val="20"/>
          <w:szCs w:val="20"/>
        </w:rPr>
        <w:fldChar w:fldCharType="end"/>
      </w:r>
    </w:p>
    <w:p w14:paraId="3C8D6568" w14:textId="77777777" w:rsidR="00F36A0F" w:rsidRPr="00F36A0F" w:rsidRDefault="00F36A0F" w:rsidP="00F36A0F">
      <w:pPr>
        <w:rPr>
          <w:rFonts w:ascii="Noto Serif Armenian Light" w:hAnsi="Noto Serif Armenian Light"/>
          <w:b/>
          <w:bCs/>
          <w:sz w:val="20"/>
          <w:szCs w:val="20"/>
        </w:rPr>
      </w:pPr>
    </w:p>
    <w:p w14:paraId="177827F7" w14:textId="77777777" w:rsidR="00F36A0F" w:rsidRPr="00F36A0F" w:rsidRDefault="00F36A0F" w:rsidP="00F36A0F">
      <w:pPr>
        <w:rPr>
          <w:rFonts w:ascii="Noto Serif Armenian Light" w:hAnsi="Noto Serif Armenian Light"/>
          <w:b/>
          <w:bCs/>
          <w:sz w:val="20"/>
          <w:szCs w:val="20"/>
        </w:rPr>
      </w:pPr>
      <w:r w:rsidRPr="00F36A0F">
        <w:rPr>
          <w:rFonts w:ascii="Noto Serif Armenian Light" w:hAnsi="Noto Serif Armenian Light"/>
          <w:b/>
          <w:bCs/>
          <w:sz w:val="20"/>
          <w:szCs w:val="20"/>
        </w:rPr>
        <w:t xml:space="preserve">WITNESSED BY: </w:t>
      </w:r>
    </w:p>
    <w:p w14:paraId="77A1F8C2" w14:textId="77777777" w:rsidR="00F36A0F" w:rsidRPr="00F36A0F" w:rsidRDefault="00F36A0F" w:rsidP="00F36A0F">
      <w:pPr>
        <w:spacing w:after="0"/>
        <w:rPr>
          <w:rFonts w:ascii="Noto Serif Armenian Light" w:hAnsi="Noto Serif Armenian Light" w:cs="Arial"/>
          <w:sz w:val="20"/>
          <w:szCs w:val="20"/>
        </w:rPr>
      </w:pPr>
    </w:p>
    <w:p w14:paraId="1BD11600" w14:textId="77777777" w:rsidR="00F36A0F" w:rsidRPr="00F36A0F" w:rsidRDefault="00F36A0F" w:rsidP="00F36A0F">
      <w:pPr>
        <w:spacing w:after="0"/>
        <w:rPr>
          <w:rFonts w:ascii="Noto Serif Armenian Light" w:hAnsi="Noto Serif Armenian Light"/>
          <w:sz w:val="20"/>
          <w:szCs w:val="20"/>
        </w:rPr>
      </w:pPr>
      <w:r w:rsidRPr="00F36A0F">
        <w:rPr>
          <w:rFonts w:ascii="Noto Serif Armenian Light" w:hAnsi="Noto Serif Armenian Light"/>
          <w:sz w:val="20"/>
          <w:szCs w:val="20"/>
        </w:rPr>
        <w:t>SIGNATURE …………………………….</w:t>
      </w:r>
      <w:r w:rsidRPr="00F36A0F">
        <w:rPr>
          <w:rFonts w:ascii="Noto Serif Armenian Light" w:hAnsi="Noto Serif Armenian Light"/>
          <w:sz w:val="20"/>
          <w:szCs w:val="20"/>
        </w:rPr>
        <w:tab/>
      </w:r>
    </w:p>
    <w:p w14:paraId="3F45CAA7" w14:textId="77777777" w:rsidR="00F36A0F" w:rsidRPr="00F36A0F" w:rsidRDefault="00F36A0F" w:rsidP="00F36A0F">
      <w:pPr>
        <w:spacing w:after="0"/>
        <w:rPr>
          <w:rFonts w:ascii="Noto Serif Armenian Light" w:hAnsi="Noto Serif Armenian Light"/>
          <w:sz w:val="20"/>
          <w:szCs w:val="20"/>
        </w:rPr>
      </w:pPr>
      <w:r w:rsidRPr="00F36A0F">
        <w:rPr>
          <w:rFonts w:ascii="Noto Serif Armenian Light" w:hAnsi="Noto Serif Armenian Light"/>
          <w:sz w:val="20"/>
          <w:szCs w:val="20"/>
        </w:rPr>
        <w:t xml:space="preserve">NAME: </w:t>
      </w:r>
      <w:r w:rsidRPr="00F36A0F">
        <w:rPr>
          <w:rFonts w:ascii="Noto Serif Armenian Light" w:hAnsi="Noto Serif Armenian Light"/>
          <w:sz w:val="20"/>
          <w:szCs w:val="20"/>
        </w:rPr>
        <w:fldChar w:fldCharType="begin">
          <w:ffData>
            <w:name w:val="Text1"/>
            <w:enabled/>
            <w:calcOnExit w:val="0"/>
            <w:textInput/>
          </w:ffData>
        </w:fldChar>
      </w:r>
      <w:r w:rsidRPr="00F36A0F">
        <w:rPr>
          <w:rFonts w:ascii="Noto Serif Armenian Light" w:hAnsi="Noto Serif Armenian Light"/>
          <w:sz w:val="20"/>
          <w:szCs w:val="20"/>
        </w:rPr>
        <w:instrText xml:space="preserve"> FORMTEXT </w:instrText>
      </w:r>
      <w:r w:rsidRPr="00F36A0F">
        <w:rPr>
          <w:rFonts w:ascii="Noto Serif Armenian Light" w:hAnsi="Noto Serif Armenian Light"/>
          <w:sz w:val="20"/>
          <w:szCs w:val="20"/>
        </w:rPr>
      </w:r>
      <w:r w:rsidRPr="00F36A0F">
        <w:rPr>
          <w:rFonts w:ascii="Noto Serif Armenian Light" w:hAnsi="Noto Serif Armenian Light"/>
          <w:sz w:val="20"/>
          <w:szCs w:val="20"/>
        </w:rPr>
        <w:fldChar w:fldCharType="separate"/>
      </w:r>
      <w:r w:rsidRPr="00F36A0F">
        <w:rPr>
          <w:rFonts w:ascii="Noto Serif Armenian Light" w:hAnsi="Noto Serif Armenian Light"/>
          <w:noProof/>
          <w:sz w:val="20"/>
          <w:szCs w:val="20"/>
        </w:rPr>
        <w:t> </w:t>
      </w:r>
      <w:r w:rsidRPr="00F36A0F">
        <w:rPr>
          <w:rFonts w:ascii="Noto Serif Armenian Light" w:hAnsi="Noto Serif Armenian Light"/>
          <w:noProof/>
          <w:sz w:val="20"/>
          <w:szCs w:val="20"/>
        </w:rPr>
        <w:t> </w:t>
      </w:r>
      <w:r w:rsidRPr="00F36A0F">
        <w:rPr>
          <w:rFonts w:ascii="Noto Serif Armenian Light" w:hAnsi="Noto Serif Armenian Light"/>
          <w:noProof/>
          <w:sz w:val="20"/>
          <w:szCs w:val="20"/>
        </w:rPr>
        <w:t> </w:t>
      </w:r>
      <w:r w:rsidRPr="00F36A0F">
        <w:rPr>
          <w:rFonts w:ascii="Noto Serif Armenian Light" w:hAnsi="Noto Serif Armenian Light"/>
          <w:noProof/>
          <w:sz w:val="20"/>
          <w:szCs w:val="20"/>
        </w:rPr>
        <w:t> </w:t>
      </w:r>
      <w:r w:rsidRPr="00F36A0F">
        <w:rPr>
          <w:rFonts w:ascii="Noto Serif Armenian Light" w:hAnsi="Noto Serif Armenian Light"/>
          <w:noProof/>
          <w:sz w:val="20"/>
          <w:szCs w:val="20"/>
        </w:rPr>
        <w:t> </w:t>
      </w:r>
      <w:r w:rsidRPr="00F36A0F">
        <w:rPr>
          <w:rFonts w:ascii="Noto Serif Armenian Light" w:hAnsi="Noto Serif Armenian Light"/>
          <w:sz w:val="20"/>
          <w:szCs w:val="20"/>
        </w:rPr>
        <w:fldChar w:fldCharType="end"/>
      </w:r>
    </w:p>
    <w:p w14:paraId="737C3B89" w14:textId="77777777" w:rsidR="00F36A0F" w:rsidRPr="00F36A0F" w:rsidRDefault="00F36A0F" w:rsidP="00F36A0F">
      <w:pPr>
        <w:spacing w:after="0"/>
        <w:rPr>
          <w:rFonts w:ascii="Noto Serif Armenian Light" w:hAnsi="Noto Serif Armenian Light" w:cs="Arial"/>
          <w:sz w:val="20"/>
          <w:szCs w:val="20"/>
        </w:rPr>
      </w:pPr>
      <w:r w:rsidRPr="00F36A0F">
        <w:rPr>
          <w:rFonts w:ascii="Noto Serif Armenian Light" w:hAnsi="Noto Serif Armenian Light"/>
          <w:sz w:val="20"/>
          <w:szCs w:val="20"/>
        </w:rPr>
        <w:t xml:space="preserve">DATE: </w:t>
      </w:r>
      <w:r w:rsidRPr="00F36A0F">
        <w:rPr>
          <w:rFonts w:ascii="Noto Serif Armenian Light" w:hAnsi="Noto Serif Armenian Light"/>
          <w:sz w:val="20"/>
          <w:szCs w:val="20"/>
        </w:rPr>
        <w:fldChar w:fldCharType="begin">
          <w:ffData>
            <w:name w:val="Text1"/>
            <w:enabled/>
            <w:calcOnExit w:val="0"/>
            <w:textInput/>
          </w:ffData>
        </w:fldChar>
      </w:r>
      <w:r w:rsidRPr="00F36A0F">
        <w:rPr>
          <w:rFonts w:ascii="Noto Serif Armenian Light" w:hAnsi="Noto Serif Armenian Light"/>
          <w:sz w:val="20"/>
          <w:szCs w:val="20"/>
        </w:rPr>
        <w:instrText xml:space="preserve"> FORMTEXT </w:instrText>
      </w:r>
      <w:r w:rsidRPr="00F36A0F">
        <w:rPr>
          <w:rFonts w:ascii="Noto Serif Armenian Light" w:hAnsi="Noto Serif Armenian Light"/>
          <w:sz w:val="20"/>
          <w:szCs w:val="20"/>
        </w:rPr>
      </w:r>
      <w:r w:rsidRPr="00F36A0F">
        <w:rPr>
          <w:rFonts w:ascii="Noto Serif Armenian Light" w:hAnsi="Noto Serif Armenian Light"/>
          <w:sz w:val="20"/>
          <w:szCs w:val="20"/>
        </w:rPr>
        <w:fldChar w:fldCharType="separate"/>
      </w:r>
      <w:r w:rsidRPr="00F36A0F">
        <w:rPr>
          <w:rFonts w:ascii="Noto Serif Armenian Light" w:hAnsi="Noto Serif Armenian Light"/>
          <w:noProof/>
          <w:sz w:val="20"/>
          <w:szCs w:val="20"/>
        </w:rPr>
        <w:t> </w:t>
      </w:r>
      <w:r w:rsidRPr="00F36A0F">
        <w:rPr>
          <w:rFonts w:ascii="Noto Serif Armenian Light" w:hAnsi="Noto Serif Armenian Light"/>
          <w:noProof/>
          <w:sz w:val="20"/>
          <w:szCs w:val="20"/>
        </w:rPr>
        <w:t> </w:t>
      </w:r>
      <w:r w:rsidRPr="00F36A0F">
        <w:rPr>
          <w:rFonts w:ascii="Noto Serif Armenian Light" w:hAnsi="Noto Serif Armenian Light"/>
          <w:noProof/>
          <w:sz w:val="20"/>
          <w:szCs w:val="20"/>
        </w:rPr>
        <w:t> </w:t>
      </w:r>
      <w:r w:rsidRPr="00F36A0F">
        <w:rPr>
          <w:rFonts w:ascii="Noto Serif Armenian Light" w:hAnsi="Noto Serif Armenian Light"/>
          <w:noProof/>
          <w:sz w:val="20"/>
          <w:szCs w:val="20"/>
        </w:rPr>
        <w:t> </w:t>
      </w:r>
      <w:r w:rsidRPr="00F36A0F">
        <w:rPr>
          <w:rFonts w:ascii="Noto Serif Armenian Light" w:hAnsi="Noto Serif Armenian Light"/>
          <w:noProof/>
          <w:sz w:val="20"/>
          <w:szCs w:val="20"/>
        </w:rPr>
        <w:t> </w:t>
      </w:r>
      <w:r w:rsidRPr="00F36A0F">
        <w:rPr>
          <w:rFonts w:ascii="Noto Serif Armenian Light" w:hAnsi="Noto Serif Armenian Light"/>
          <w:sz w:val="20"/>
          <w:szCs w:val="20"/>
        </w:rPr>
        <w:fldChar w:fldCharType="end"/>
      </w:r>
    </w:p>
    <w:p w14:paraId="1695127F" w14:textId="77777777" w:rsidR="00F36A0F" w:rsidRPr="00F36A0F" w:rsidRDefault="00F36A0F" w:rsidP="00F36A0F">
      <w:pPr>
        <w:spacing w:after="0"/>
        <w:rPr>
          <w:rFonts w:ascii="Noto Serif Armenian Light" w:hAnsi="Noto Serif Armenian Light"/>
          <w:color w:val="533E7C" w:themeColor="accent1"/>
          <w:sz w:val="20"/>
          <w:szCs w:val="20"/>
        </w:rPr>
      </w:pPr>
    </w:p>
    <w:p w14:paraId="4C9CCBF4" w14:textId="77777777" w:rsidR="00AA7A78" w:rsidRPr="00AA7A78" w:rsidRDefault="00AA7A78" w:rsidP="00AA7A78">
      <w:pPr>
        <w:rPr>
          <w:rFonts w:ascii="Noto Serif Armenian Light" w:hAnsi="Noto Serif Armenian Light"/>
          <w:sz w:val="16"/>
        </w:rPr>
      </w:pPr>
    </w:p>
    <w:sectPr w:rsidR="00AA7A78" w:rsidRPr="00AA7A78" w:rsidSect="00EB2094">
      <w:headerReference w:type="default" r:id="rId8"/>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854B" w14:textId="77777777" w:rsidR="00AA7A78" w:rsidRDefault="00AA7A78">
    <w:pPr>
      <w:pStyle w:val="Header"/>
    </w:pPr>
    <w:r>
      <w:rPr>
        <w:noProof/>
      </w:rPr>
      <w:drawing>
        <wp:anchor distT="0" distB="0" distL="114300" distR="114300" simplePos="0" relativeHeight="251668480" behindDoc="0" locked="0" layoutInCell="1" allowOverlap="1" wp14:anchorId="30005581" wp14:editId="17DD05BD">
          <wp:simplePos x="0" y="0"/>
          <wp:positionH relativeFrom="column">
            <wp:posOffset>-179565</wp:posOffset>
          </wp:positionH>
          <wp:positionV relativeFrom="paragraph">
            <wp:posOffset>-211455</wp:posOffset>
          </wp:positionV>
          <wp:extent cx="1835797" cy="900000"/>
          <wp:effectExtent l="0" t="0" r="0" b="0"/>
          <wp:wrapNone/>
          <wp:docPr id="65078166" name="Picture 6507816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Pr>
        <w:noProof/>
      </w:rPr>
      <mc:AlternateContent>
        <mc:Choice Requires="wpg">
          <w:drawing>
            <wp:anchor distT="0" distB="0" distL="114300" distR="114300" simplePos="0" relativeHeight="251667456" behindDoc="1" locked="0" layoutInCell="1" allowOverlap="1" wp14:anchorId="1531EF44" wp14:editId="37B4C1BF">
              <wp:simplePos x="0" y="0"/>
              <wp:positionH relativeFrom="column">
                <wp:posOffset>-636880</wp:posOffset>
              </wp:positionH>
              <wp:positionV relativeFrom="paragraph">
                <wp:posOffset>-450850</wp:posOffset>
              </wp:positionV>
              <wp:extent cx="7698340" cy="10749915"/>
              <wp:effectExtent l="0" t="0" r="0" b="0"/>
              <wp:wrapNone/>
              <wp:docPr id="165985788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363259368" name="Rectangle 363259368"/>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B308FC" w14:paraId="2C4BD9D0" w14:textId="77777777" w:rsidTr="00FC0BBC">
                              <w:trPr>
                                <w:trHeight w:val="283"/>
                              </w:trPr>
                              <w:tc>
                                <w:tcPr>
                                  <w:tcW w:w="3889" w:type="dxa"/>
                                </w:tcPr>
                                <w:p w14:paraId="7C229B0B" w14:textId="419757DA" w:rsidR="00B308FC" w:rsidRPr="00BE0CAA" w:rsidRDefault="00F36A0F" w:rsidP="00B308FC">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Interim Payments Application Form</w:t>
                                  </w:r>
                                  <w:r w:rsidR="00B308FC">
                                    <w:rPr>
                                      <w:rFonts w:ascii="Noto Serif Armenian Light" w:hAnsi="Noto Serif Armenian Light"/>
                                      <w:color w:val="FFFAEC" w:themeColor="accent4"/>
                                      <w:sz w:val="20"/>
                                      <w:szCs w:val="20"/>
                                    </w:rPr>
                                    <w:t xml:space="preserve"> (0</w:t>
                                  </w:r>
                                  <w:r>
                                    <w:rPr>
                                      <w:rFonts w:ascii="Noto Serif Armenian Light" w:hAnsi="Noto Serif Armenian Light"/>
                                      <w:color w:val="FFFAEC" w:themeColor="accent4"/>
                                      <w:sz w:val="20"/>
                                      <w:szCs w:val="20"/>
                                    </w:rPr>
                                    <w:t>98F</w:t>
                                  </w:r>
                                  <w:r w:rsidR="00B308FC">
                                    <w:rPr>
                                      <w:rFonts w:ascii="Noto Serif Armenian Light" w:hAnsi="Noto Serif Armenian Light"/>
                                      <w:color w:val="FFFAEC" w:themeColor="accent4"/>
                                      <w:sz w:val="20"/>
                                      <w:szCs w:val="20"/>
                                    </w:rPr>
                                    <w:t>)</w:t>
                                  </w:r>
                                </w:p>
                              </w:tc>
                              <w:tc>
                                <w:tcPr>
                                  <w:tcW w:w="2410" w:type="dxa"/>
                                </w:tcPr>
                                <w:p w14:paraId="56A2F74C" w14:textId="62049830" w:rsidR="00B308FC" w:rsidRPr="00BE0CAA" w:rsidRDefault="00B308FC" w:rsidP="00B308FC">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F36A0F">
                                    <w:rPr>
                                      <w:rFonts w:ascii="Noto Serif Armenian Light" w:hAnsi="Noto Serif Armenian Light"/>
                                      <w:color w:val="FFFAEC" w:themeColor="accent4"/>
                                      <w:sz w:val="20"/>
                                      <w:szCs w:val="20"/>
                                    </w:rPr>
                                    <w:t>2</w:t>
                                  </w:r>
                                </w:p>
                              </w:tc>
                              <w:tc>
                                <w:tcPr>
                                  <w:tcW w:w="3907" w:type="dxa"/>
                                </w:tcPr>
                                <w:p w14:paraId="44F5FF31" w14:textId="6BDE0DC9" w:rsidR="00B308FC" w:rsidRPr="00BE0CAA" w:rsidRDefault="00B308FC" w:rsidP="00B308FC">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F36A0F">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B308FC" w14:paraId="5CAAB0CA" w14:textId="77777777" w:rsidTr="00FC0BBC">
                              <w:trPr>
                                <w:trHeight w:val="283"/>
                              </w:trPr>
                              <w:tc>
                                <w:tcPr>
                                  <w:tcW w:w="3889" w:type="dxa"/>
                                </w:tcPr>
                                <w:p w14:paraId="74EFC053" w14:textId="2369102F" w:rsidR="00B308FC" w:rsidRDefault="00B308FC" w:rsidP="00B308FC">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2CB22019" w14:textId="4A0B40DA" w:rsidR="00B308FC" w:rsidRDefault="00F36A0F" w:rsidP="00B308FC">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2024</w:t>
                                  </w:r>
                                </w:p>
                              </w:tc>
                              <w:tc>
                                <w:tcPr>
                                  <w:tcW w:w="3907" w:type="dxa"/>
                                </w:tcPr>
                                <w:p w14:paraId="488620F2" w14:textId="77777777" w:rsidR="00B308FC" w:rsidRDefault="00B308FC" w:rsidP="00B308FC">
                                  <w:pPr>
                                    <w:pStyle w:val="Footer"/>
                                    <w:rPr>
                                      <w:rFonts w:ascii="Noto Serif Armenian Light" w:hAnsi="Noto Serif Armenian Light"/>
                                      <w:color w:val="FFFAEC" w:themeColor="accent4"/>
                                      <w:sz w:val="20"/>
                                      <w:szCs w:val="20"/>
                                    </w:rPr>
                                  </w:pPr>
                                </w:p>
                              </w:tc>
                            </w:tr>
                          </w:tbl>
                          <w:p w14:paraId="1B4D1D29" w14:textId="77777777" w:rsidR="00AA7A78" w:rsidRDefault="00AA7A78"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337604"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31EF44" id="Group 2" o:spid="_x0000_s1026" style="position:absolute;margin-left:-50.15pt;margin-top:-35.5pt;width:606.15pt;height:846.45pt;z-index:-251649024;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">
              <v:rect id="Rectangle 363259368"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B308FC" w14:paraId="2C4BD9D0" w14:textId="77777777" w:rsidTr="00FC0BBC">
                        <w:trPr>
                          <w:trHeight w:val="283"/>
                        </w:trPr>
                        <w:tc>
                          <w:tcPr>
                            <w:tcW w:w="3889" w:type="dxa"/>
                          </w:tcPr>
                          <w:p w14:paraId="7C229B0B" w14:textId="419757DA" w:rsidR="00B308FC" w:rsidRPr="00BE0CAA" w:rsidRDefault="00F36A0F" w:rsidP="00B308FC">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Interim Payments Application Form</w:t>
                            </w:r>
                            <w:r w:rsidR="00B308FC">
                              <w:rPr>
                                <w:rFonts w:ascii="Noto Serif Armenian Light" w:hAnsi="Noto Serif Armenian Light"/>
                                <w:color w:val="FFFAEC" w:themeColor="accent4"/>
                                <w:sz w:val="20"/>
                                <w:szCs w:val="20"/>
                              </w:rPr>
                              <w:t xml:space="preserve"> (0</w:t>
                            </w:r>
                            <w:r>
                              <w:rPr>
                                <w:rFonts w:ascii="Noto Serif Armenian Light" w:hAnsi="Noto Serif Armenian Light"/>
                                <w:color w:val="FFFAEC" w:themeColor="accent4"/>
                                <w:sz w:val="20"/>
                                <w:szCs w:val="20"/>
                              </w:rPr>
                              <w:t>98F</w:t>
                            </w:r>
                            <w:r w:rsidR="00B308FC">
                              <w:rPr>
                                <w:rFonts w:ascii="Noto Serif Armenian Light" w:hAnsi="Noto Serif Armenian Light"/>
                                <w:color w:val="FFFAEC" w:themeColor="accent4"/>
                                <w:sz w:val="20"/>
                                <w:szCs w:val="20"/>
                              </w:rPr>
                              <w:t>)</w:t>
                            </w:r>
                          </w:p>
                        </w:tc>
                        <w:tc>
                          <w:tcPr>
                            <w:tcW w:w="2410" w:type="dxa"/>
                          </w:tcPr>
                          <w:p w14:paraId="56A2F74C" w14:textId="62049830" w:rsidR="00B308FC" w:rsidRPr="00BE0CAA" w:rsidRDefault="00B308FC" w:rsidP="00B308FC">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F36A0F">
                              <w:rPr>
                                <w:rFonts w:ascii="Noto Serif Armenian Light" w:hAnsi="Noto Serif Armenian Light"/>
                                <w:color w:val="FFFAEC" w:themeColor="accent4"/>
                                <w:sz w:val="20"/>
                                <w:szCs w:val="20"/>
                              </w:rPr>
                              <w:t>2</w:t>
                            </w:r>
                          </w:p>
                        </w:tc>
                        <w:tc>
                          <w:tcPr>
                            <w:tcW w:w="3907" w:type="dxa"/>
                          </w:tcPr>
                          <w:p w14:paraId="44F5FF31" w14:textId="6BDE0DC9" w:rsidR="00B308FC" w:rsidRPr="00BE0CAA" w:rsidRDefault="00B308FC" w:rsidP="00B308FC">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F36A0F">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B308FC" w14:paraId="5CAAB0CA" w14:textId="77777777" w:rsidTr="00FC0BBC">
                        <w:trPr>
                          <w:trHeight w:val="283"/>
                        </w:trPr>
                        <w:tc>
                          <w:tcPr>
                            <w:tcW w:w="3889" w:type="dxa"/>
                          </w:tcPr>
                          <w:p w14:paraId="74EFC053" w14:textId="2369102F" w:rsidR="00B308FC" w:rsidRDefault="00B308FC" w:rsidP="00B308FC">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2CB22019" w14:textId="4A0B40DA" w:rsidR="00B308FC" w:rsidRDefault="00F36A0F" w:rsidP="00B308FC">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2024</w:t>
                            </w:r>
                          </w:p>
                        </w:tc>
                        <w:tc>
                          <w:tcPr>
                            <w:tcW w:w="3907" w:type="dxa"/>
                          </w:tcPr>
                          <w:p w14:paraId="488620F2" w14:textId="77777777" w:rsidR="00B308FC" w:rsidRDefault="00B308FC" w:rsidP="00B308FC">
                            <w:pPr>
                              <w:pStyle w:val="Footer"/>
                              <w:rPr>
                                <w:rFonts w:ascii="Noto Serif Armenian Light" w:hAnsi="Noto Serif Armenian Light"/>
                                <w:color w:val="FFFAEC" w:themeColor="accent4"/>
                                <w:sz w:val="20"/>
                                <w:szCs w:val="20"/>
                              </w:rPr>
                            </w:pPr>
                          </w:p>
                        </w:tc>
                      </w:tr>
                    </w:tbl>
                    <w:p w14:paraId="1B4D1D29" w14:textId="77777777" w:rsidR="00AA7A78" w:rsidRDefault="00AA7A78"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D0A52"/>
    <w:multiLevelType w:val="multilevel"/>
    <w:tmpl w:val="C4DA7D26"/>
    <w:lvl w:ilvl="0">
      <w:start w:val="1"/>
      <w:numFmt w:val="decimal"/>
      <w:pStyle w:val="GPPHeading1"/>
      <w:lvlText w:val="%1.0"/>
      <w:lvlJc w:val="left"/>
      <w:pPr>
        <w:ind w:left="567" w:hanging="567"/>
      </w:pPr>
      <w:rPr>
        <w:rFonts w:ascii="Arial Bold" w:hAnsi="Arial Bold" w:hint="default"/>
        <w:b/>
        <w:i w:val="0"/>
        <w:caps/>
        <w:sz w:val="22"/>
      </w:rPr>
    </w:lvl>
    <w:lvl w:ilvl="1">
      <w:start w:val="1"/>
      <w:numFmt w:val="decimal"/>
      <w:lvlText w:val="%1.%2"/>
      <w:lvlJc w:val="left"/>
      <w:pPr>
        <w:ind w:left="1134" w:hanging="567"/>
      </w:pPr>
      <w:rPr>
        <w:rFonts w:ascii="Arial" w:hAnsi="Arial" w:hint="default"/>
        <w:b/>
        <w:i w:val="0"/>
        <w:sz w:val="22"/>
        <w:szCs w:val="22"/>
      </w:rPr>
    </w:lvl>
    <w:lvl w:ilvl="2">
      <w:start w:val="1"/>
      <w:numFmt w:val="decimal"/>
      <w:lvlText w:val="%3.1"/>
      <w:lvlJc w:val="left"/>
      <w:pPr>
        <w:ind w:left="1843" w:hanging="709"/>
      </w:pPr>
      <w:rPr>
        <w:rFonts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439" w:hanging="879"/>
      </w:pPr>
      <w:rPr>
        <w:rFonts w:ascii="Arial" w:hAnsi="Arial"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090"/>
        </w:tabs>
        <w:ind w:left="3090" w:hanging="1105"/>
      </w:pPr>
      <w:rPr>
        <w:rFonts w:ascii="Arial" w:hAnsi="Arial" w:hint="default"/>
        <w:b/>
        <w:i w:val="0"/>
        <w:sz w:val="22"/>
      </w:rPr>
    </w:lvl>
    <w:lvl w:ilvl="5">
      <w:start w:val="1"/>
      <w:numFmt w:val="none"/>
      <w:lvlText w:val="%1.%2.%3.%4.%5.%6."/>
      <w:lvlJc w:val="left"/>
      <w:pPr>
        <w:ind w:left="3402" w:hanging="567"/>
      </w:pPr>
      <w:rPr>
        <w:rFonts w:hint="default"/>
        <w:sz w:val="28"/>
      </w:rPr>
    </w:lvl>
    <w:lvl w:ilvl="6">
      <w:start w:val="1"/>
      <w:numFmt w:val="decimal"/>
      <w:lvlText w:val="%1.%2.%3.%4.%5.%6.%7."/>
      <w:lvlJc w:val="left"/>
      <w:pPr>
        <w:ind w:left="3969" w:hanging="567"/>
      </w:pPr>
      <w:rPr>
        <w:rFonts w:hint="default"/>
        <w:sz w:val="24"/>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 w15:restartNumberingAfterBreak="0">
    <w:nsid w:val="54755952"/>
    <w:multiLevelType w:val="multilevel"/>
    <w:tmpl w:val="3E84C67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4776E69"/>
    <w:multiLevelType w:val="hybridMultilevel"/>
    <w:tmpl w:val="130AC1CC"/>
    <w:lvl w:ilvl="0" w:tplc="49D4A4C0">
      <w:start w:val="1"/>
      <w:numFmt w:val="bullet"/>
      <w:pStyle w:val="SICBulletPointsSecondary"/>
      <w:lvlText w:val=""/>
      <w:lvlJc w:val="left"/>
      <w:pPr>
        <w:ind w:left="3524" w:hanging="360"/>
      </w:pPr>
      <w:rPr>
        <w:rFonts w:ascii="Symbol" w:hAnsi="Symbol" w:hint="default"/>
        <w:color w:val="133670"/>
      </w:rPr>
    </w:lvl>
    <w:lvl w:ilvl="1" w:tplc="0C090003" w:tentative="1">
      <w:start w:val="1"/>
      <w:numFmt w:val="bullet"/>
      <w:lvlText w:val="o"/>
      <w:lvlJc w:val="left"/>
      <w:pPr>
        <w:ind w:left="4244" w:hanging="360"/>
      </w:pPr>
      <w:rPr>
        <w:rFonts w:ascii="Courier New" w:hAnsi="Courier New" w:cs="Courier New" w:hint="default"/>
      </w:rPr>
    </w:lvl>
    <w:lvl w:ilvl="2" w:tplc="0C090005" w:tentative="1">
      <w:start w:val="1"/>
      <w:numFmt w:val="bullet"/>
      <w:lvlText w:val=""/>
      <w:lvlJc w:val="left"/>
      <w:pPr>
        <w:ind w:left="4964" w:hanging="360"/>
      </w:pPr>
      <w:rPr>
        <w:rFonts w:ascii="Wingdings" w:hAnsi="Wingdings" w:hint="default"/>
      </w:rPr>
    </w:lvl>
    <w:lvl w:ilvl="3" w:tplc="0C090001" w:tentative="1">
      <w:start w:val="1"/>
      <w:numFmt w:val="bullet"/>
      <w:lvlText w:val=""/>
      <w:lvlJc w:val="left"/>
      <w:pPr>
        <w:ind w:left="5684" w:hanging="360"/>
      </w:pPr>
      <w:rPr>
        <w:rFonts w:ascii="Symbol" w:hAnsi="Symbol" w:hint="default"/>
      </w:rPr>
    </w:lvl>
    <w:lvl w:ilvl="4" w:tplc="0C090003" w:tentative="1">
      <w:start w:val="1"/>
      <w:numFmt w:val="bullet"/>
      <w:lvlText w:val="o"/>
      <w:lvlJc w:val="left"/>
      <w:pPr>
        <w:ind w:left="6404" w:hanging="360"/>
      </w:pPr>
      <w:rPr>
        <w:rFonts w:ascii="Courier New" w:hAnsi="Courier New" w:cs="Courier New" w:hint="default"/>
      </w:rPr>
    </w:lvl>
    <w:lvl w:ilvl="5" w:tplc="0C090005" w:tentative="1">
      <w:start w:val="1"/>
      <w:numFmt w:val="bullet"/>
      <w:lvlText w:val=""/>
      <w:lvlJc w:val="left"/>
      <w:pPr>
        <w:ind w:left="7124" w:hanging="360"/>
      </w:pPr>
      <w:rPr>
        <w:rFonts w:ascii="Wingdings" w:hAnsi="Wingdings" w:hint="default"/>
      </w:rPr>
    </w:lvl>
    <w:lvl w:ilvl="6" w:tplc="0C090001" w:tentative="1">
      <w:start w:val="1"/>
      <w:numFmt w:val="bullet"/>
      <w:lvlText w:val=""/>
      <w:lvlJc w:val="left"/>
      <w:pPr>
        <w:ind w:left="7844" w:hanging="360"/>
      </w:pPr>
      <w:rPr>
        <w:rFonts w:ascii="Symbol" w:hAnsi="Symbol" w:hint="default"/>
      </w:rPr>
    </w:lvl>
    <w:lvl w:ilvl="7" w:tplc="0C090003" w:tentative="1">
      <w:start w:val="1"/>
      <w:numFmt w:val="bullet"/>
      <w:lvlText w:val="o"/>
      <w:lvlJc w:val="left"/>
      <w:pPr>
        <w:ind w:left="8564" w:hanging="360"/>
      </w:pPr>
      <w:rPr>
        <w:rFonts w:ascii="Courier New" w:hAnsi="Courier New" w:cs="Courier New" w:hint="default"/>
      </w:rPr>
    </w:lvl>
    <w:lvl w:ilvl="8" w:tplc="0C090005" w:tentative="1">
      <w:start w:val="1"/>
      <w:numFmt w:val="bullet"/>
      <w:lvlText w:val=""/>
      <w:lvlJc w:val="left"/>
      <w:pPr>
        <w:ind w:left="9284" w:hanging="360"/>
      </w:pPr>
      <w:rPr>
        <w:rFonts w:ascii="Wingdings" w:hAnsi="Wingdings" w:hint="default"/>
      </w:rPr>
    </w:lvl>
  </w:abstractNum>
  <w:abstractNum w:abstractNumId="3" w15:restartNumberingAfterBreak="0">
    <w:nsid w:val="7C146DD1"/>
    <w:multiLevelType w:val="singleLevel"/>
    <w:tmpl w:val="7D103114"/>
    <w:lvl w:ilvl="0">
      <w:start w:val="1"/>
      <w:numFmt w:val="decimal"/>
      <w:lvlText w:val="%1)"/>
      <w:lvlJc w:val="left"/>
      <w:pPr>
        <w:tabs>
          <w:tab w:val="num" w:pos="720"/>
        </w:tabs>
        <w:ind w:left="720" w:hanging="720"/>
      </w:pPr>
      <w:rPr>
        <w:rFonts w:hint="default"/>
      </w:rPr>
    </w:lvl>
  </w:abstractNum>
  <w:num w:numId="1" w16cid:durableId="1727024286">
    <w:abstractNumId w:val="1"/>
  </w:num>
  <w:num w:numId="2" w16cid:durableId="1066801438">
    <w:abstractNumId w:val="2"/>
  </w:num>
  <w:num w:numId="3" w16cid:durableId="55057329">
    <w:abstractNumId w:val="0"/>
  </w:num>
  <w:num w:numId="4" w16cid:durableId="44095727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90DE8"/>
    <w:rsid w:val="000A4560"/>
    <w:rsid w:val="000D75C3"/>
    <w:rsid w:val="00120BFC"/>
    <w:rsid w:val="00150414"/>
    <w:rsid w:val="00197A7D"/>
    <w:rsid w:val="00283265"/>
    <w:rsid w:val="0035226C"/>
    <w:rsid w:val="00356151"/>
    <w:rsid w:val="00390A9C"/>
    <w:rsid w:val="005034BA"/>
    <w:rsid w:val="005D3974"/>
    <w:rsid w:val="0061632A"/>
    <w:rsid w:val="007B77D6"/>
    <w:rsid w:val="007C2910"/>
    <w:rsid w:val="007E53AA"/>
    <w:rsid w:val="00881786"/>
    <w:rsid w:val="008C68CF"/>
    <w:rsid w:val="009214F7"/>
    <w:rsid w:val="009B25E3"/>
    <w:rsid w:val="00AA7A78"/>
    <w:rsid w:val="00AD4256"/>
    <w:rsid w:val="00B308FC"/>
    <w:rsid w:val="00BE0CAA"/>
    <w:rsid w:val="00C02B8E"/>
    <w:rsid w:val="00CB4075"/>
    <w:rsid w:val="00E506C0"/>
    <w:rsid w:val="00EB2094"/>
    <w:rsid w:val="00EE2988"/>
    <w:rsid w:val="00F141B7"/>
    <w:rsid w:val="00F36A0F"/>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rocedure 1"/>
    <w:basedOn w:val="Normal"/>
    <w:next w:val="Normal"/>
    <w:link w:val="Heading1Char"/>
    <w:qFormat/>
    <w:rsid w:val="00283265"/>
    <w:pPr>
      <w:keepNext/>
      <w:keepLines/>
      <w:numPr>
        <w:numId w:val="1"/>
      </w:numPr>
      <w:spacing w:after="120"/>
      <w:ind w:left="284" w:hanging="284"/>
      <w:outlineLvl w:val="0"/>
    </w:pPr>
    <w:rPr>
      <w:rFonts w:eastAsiaTheme="majorEastAsia" w:cstheme="majorBidi"/>
      <w:b/>
      <w:bCs/>
      <w:color w:val="533E7C" w:themeColor="accent1"/>
      <w:sz w:val="28"/>
      <w:szCs w:val="28"/>
    </w:rPr>
  </w:style>
  <w:style w:type="paragraph" w:styleId="Heading2">
    <w:name w:val="heading 2"/>
    <w:aliases w:val="Procedure 2,ISS NUMBER INDENT"/>
    <w:basedOn w:val="Heading1"/>
    <w:next w:val="Normal"/>
    <w:link w:val="Heading2Char"/>
    <w:unhideWhenUsed/>
    <w:qFormat/>
    <w:rsid w:val="00283265"/>
    <w:pPr>
      <w:numPr>
        <w:ilvl w:val="1"/>
      </w:numPr>
      <w:ind w:left="851" w:hanging="567"/>
      <w:outlineLvl w:val="1"/>
    </w:pPr>
    <w:rPr>
      <w:b w:val="0"/>
      <w:bCs w:val="0"/>
      <w:sz w:val="26"/>
      <w:szCs w:val="26"/>
    </w:rPr>
  </w:style>
  <w:style w:type="paragraph" w:styleId="Heading3">
    <w:name w:val="heading 3"/>
    <w:aliases w:val="Procedure 3,ISS Indent 3"/>
    <w:basedOn w:val="Heading2"/>
    <w:next w:val="Normal"/>
    <w:link w:val="Heading3Char"/>
    <w:unhideWhenUsed/>
    <w:qFormat/>
    <w:rsid w:val="007B77D6"/>
    <w:pPr>
      <w:numPr>
        <w:ilvl w:val="2"/>
      </w:numPr>
      <w:ind w:left="1588" w:hanging="737"/>
      <w:outlineLvl w:val="2"/>
    </w:pPr>
  </w:style>
  <w:style w:type="paragraph" w:styleId="Heading4">
    <w:name w:val="heading 4"/>
    <w:basedOn w:val="Heading3"/>
    <w:next w:val="Normal"/>
    <w:link w:val="Heading4Char"/>
    <w:unhideWhenUsed/>
    <w:qFormat/>
    <w:rsid w:val="00390A9C"/>
    <w:pPr>
      <w:numPr>
        <w:ilvl w:val="3"/>
      </w:numPr>
      <w:ind w:left="2234" w:hanging="646"/>
      <w:outlineLvl w:val="3"/>
    </w:pPr>
    <w:rPr>
      <w:rFonts w:cs="Arial"/>
      <w:bCs/>
      <w:szCs w:val="22"/>
    </w:rPr>
  </w:style>
  <w:style w:type="paragraph" w:styleId="Heading5">
    <w:name w:val="heading 5"/>
    <w:basedOn w:val="Normal"/>
    <w:next w:val="Normal"/>
    <w:link w:val="Heading5Char"/>
    <w:uiPriority w:val="9"/>
    <w:unhideWhenUsed/>
    <w:qFormat/>
    <w:rsid w:val="007B77D6"/>
    <w:pPr>
      <w:keepNext/>
      <w:keepLines/>
      <w:spacing w:before="40" w:after="0" w:line="240" w:lineRule="auto"/>
      <w:ind w:left="1008" w:hanging="1008"/>
      <w:jc w:val="center"/>
      <w:outlineLvl w:val="4"/>
    </w:pPr>
    <w:rPr>
      <w:rFonts w:asciiTheme="majorHAnsi" w:eastAsiaTheme="majorEastAsia" w:hAnsiTheme="majorHAnsi" w:cstheme="majorBidi"/>
      <w:color w:val="3D2E5C" w:themeColor="accent1" w:themeShade="BF"/>
      <w:kern w:val="0"/>
      <w:szCs w:val="20"/>
      <w14:ligatures w14:val="none"/>
    </w:rPr>
  </w:style>
  <w:style w:type="paragraph" w:styleId="Heading6">
    <w:name w:val="heading 6"/>
    <w:basedOn w:val="Normal"/>
    <w:next w:val="Normal"/>
    <w:link w:val="Heading6Char"/>
    <w:uiPriority w:val="9"/>
    <w:unhideWhenUsed/>
    <w:qFormat/>
    <w:rsid w:val="007B77D6"/>
    <w:pPr>
      <w:keepNext/>
      <w:keepLines/>
      <w:spacing w:before="40" w:after="0" w:line="240" w:lineRule="auto"/>
      <w:ind w:left="1152" w:hanging="1152"/>
      <w:jc w:val="center"/>
      <w:outlineLvl w:val="5"/>
    </w:pPr>
    <w:rPr>
      <w:rFonts w:asciiTheme="majorHAnsi" w:eastAsiaTheme="majorEastAsia" w:hAnsiTheme="majorHAnsi" w:cstheme="majorBidi"/>
      <w:color w:val="291E3D" w:themeColor="accent1" w:themeShade="7F"/>
      <w:kern w:val="0"/>
      <w:szCs w:val="20"/>
      <w14:ligatures w14:val="none"/>
    </w:rPr>
  </w:style>
  <w:style w:type="paragraph" w:styleId="Heading7">
    <w:name w:val="heading 7"/>
    <w:basedOn w:val="Normal"/>
    <w:next w:val="Normal"/>
    <w:link w:val="Heading7Char"/>
    <w:uiPriority w:val="9"/>
    <w:semiHidden/>
    <w:unhideWhenUsed/>
    <w:qFormat/>
    <w:rsid w:val="007B77D6"/>
    <w:pPr>
      <w:keepNext/>
      <w:keepLines/>
      <w:spacing w:before="40" w:after="0" w:line="240" w:lineRule="auto"/>
      <w:ind w:left="1296" w:hanging="1296"/>
      <w:jc w:val="center"/>
      <w:outlineLvl w:val="6"/>
    </w:pPr>
    <w:rPr>
      <w:rFonts w:asciiTheme="majorHAnsi" w:eastAsiaTheme="majorEastAsia" w:hAnsiTheme="majorHAnsi" w:cstheme="majorBidi"/>
      <w:i/>
      <w:iCs/>
      <w:color w:val="291E3D" w:themeColor="accent1" w:themeShade="7F"/>
      <w:kern w:val="0"/>
      <w:szCs w:val="20"/>
      <w14:ligatures w14:val="none"/>
    </w:rPr>
  </w:style>
  <w:style w:type="paragraph" w:styleId="Heading8">
    <w:name w:val="heading 8"/>
    <w:basedOn w:val="Normal"/>
    <w:next w:val="Normal"/>
    <w:link w:val="Heading8Char"/>
    <w:uiPriority w:val="9"/>
    <w:semiHidden/>
    <w:unhideWhenUsed/>
    <w:qFormat/>
    <w:rsid w:val="007B77D6"/>
    <w:pPr>
      <w:keepNext/>
      <w:keepLines/>
      <w:spacing w:before="40" w:after="0" w:line="240" w:lineRule="auto"/>
      <w:ind w:left="1440" w:hanging="1440"/>
      <w:jc w:val="center"/>
      <w:outlineLvl w:val="7"/>
    </w:pPr>
    <w:rPr>
      <w:rFonts w:asciiTheme="majorHAnsi" w:eastAsiaTheme="majorEastAsia" w:hAnsiTheme="majorHAnsi" w:cstheme="majorBidi"/>
      <w:color w:val="272727" w:themeColor="text1" w:themeTint="D8"/>
      <w:kern w:val="0"/>
      <w:sz w:val="21"/>
      <w:szCs w:val="21"/>
      <w14:ligatures w14:val="none"/>
    </w:rPr>
  </w:style>
  <w:style w:type="paragraph" w:styleId="Heading9">
    <w:name w:val="heading 9"/>
    <w:basedOn w:val="Normal"/>
    <w:next w:val="Normal"/>
    <w:link w:val="Heading9Char"/>
    <w:uiPriority w:val="9"/>
    <w:semiHidden/>
    <w:unhideWhenUsed/>
    <w:qFormat/>
    <w:rsid w:val="007B77D6"/>
    <w:pPr>
      <w:keepNext/>
      <w:keepLines/>
      <w:spacing w:before="40" w:after="0" w:line="240" w:lineRule="auto"/>
      <w:ind w:left="1584" w:hanging="1584"/>
      <w:jc w:val="center"/>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rocedure 1 Char"/>
    <w:basedOn w:val="DefaultParagraphFont"/>
    <w:link w:val="Heading1"/>
    <w:uiPriority w:val="9"/>
    <w:rsid w:val="00283265"/>
    <w:rPr>
      <w:rFonts w:eastAsiaTheme="majorEastAsia" w:cstheme="majorBidi"/>
      <w:b/>
      <w:bCs/>
      <w:color w:val="533E7C" w:themeColor="accent1"/>
      <w:sz w:val="28"/>
      <w:szCs w:val="28"/>
    </w:rPr>
  </w:style>
  <w:style w:type="paragraph" w:styleId="TOCHeading">
    <w:name w:val="TOC Heading"/>
    <w:basedOn w:val="Heading1"/>
    <w:next w:val="Normal"/>
    <w:uiPriority w:val="39"/>
    <w:unhideWhenUsed/>
    <w:qFormat/>
    <w:rsid w:val="00C02B8E"/>
    <w:pPr>
      <w:outlineLvl w:val="9"/>
    </w:pPr>
    <w:rPr>
      <w:kern w:val="0"/>
      <w:lang w:val="en-US"/>
      <w14:ligatures w14:val="none"/>
    </w:rPr>
  </w:style>
  <w:style w:type="character" w:customStyle="1" w:styleId="Heading2Char">
    <w:name w:val="Heading 2 Char"/>
    <w:aliases w:val="Procedure 2 Char,ISS NUMBER INDENT Char"/>
    <w:basedOn w:val="DefaultParagraphFont"/>
    <w:link w:val="Heading2"/>
    <w:uiPriority w:val="9"/>
    <w:rsid w:val="00283265"/>
    <w:rPr>
      <w:rFonts w:eastAsiaTheme="majorEastAsia" w:cstheme="majorBidi"/>
      <w:color w:val="533E7C" w:themeColor="accent1"/>
      <w:sz w:val="26"/>
      <w:szCs w:val="26"/>
    </w:rPr>
  </w:style>
  <w:style w:type="paragraph" w:styleId="ListParagraph">
    <w:name w:val="List Paragraph"/>
    <w:aliases w:val="Bullet points,BRS Bullet Lists"/>
    <w:basedOn w:val="Normal"/>
    <w:link w:val="ListParagraphChar"/>
    <w:uiPriority w:val="34"/>
    <w:qFormat/>
    <w:rsid w:val="00C02B8E"/>
    <w:pPr>
      <w:ind w:left="720"/>
      <w:contextualSpacing/>
    </w:pPr>
    <w:rPr>
      <w:rFonts w:asciiTheme="minorHAnsi" w:hAnsiTheme="minorHAnsi"/>
      <w:kern w:val="0"/>
      <w14:ligatures w14:val="none"/>
    </w:rPr>
  </w:style>
  <w:style w:type="character" w:customStyle="1" w:styleId="Heading3Char">
    <w:name w:val="Heading 3 Char"/>
    <w:aliases w:val="Procedure 3 Char,ISS Indent 3 Char"/>
    <w:basedOn w:val="DefaultParagraphFont"/>
    <w:link w:val="Heading3"/>
    <w:uiPriority w:val="9"/>
    <w:rsid w:val="007B77D6"/>
    <w:rPr>
      <w:rFonts w:eastAsiaTheme="majorEastAsia" w:cstheme="majorBidi"/>
      <w:color w:val="533E7C" w:themeColor="accent1"/>
      <w:sz w:val="26"/>
      <w:szCs w:val="26"/>
    </w:rPr>
  </w:style>
  <w:style w:type="paragraph" w:styleId="TOC1">
    <w:name w:val="toc 1"/>
    <w:basedOn w:val="Normal"/>
    <w:next w:val="Normal"/>
    <w:autoRedefine/>
    <w:uiPriority w:val="39"/>
    <w:unhideWhenUsed/>
    <w:rsid w:val="00B308FC"/>
    <w:pPr>
      <w:tabs>
        <w:tab w:val="left" w:pos="420"/>
        <w:tab w:val="right" w:leader="dot" w:pos="10194"/>
      </w:tabs>
      <w:spacing w:after="100"/>
    </w:pPr>
  </w:style>
  <w:style w:type="paragraph" w:styleId="TOC2">
    <w:name w:val="toc 2"/>
    <w:basedOn w:val="Normal"/>
    <w:next w:val="Normal"/>
    <w:autoRedefine/>
    <w:uiPriority w:val="39"/>
    <w:unhideWhenUsed/>
    <w:rsid w:val="00E506C0"/>
    <w:pPr>
      <w:spacing w:after="100"/>
      <w:ind w:left="220"/>
    </w:pPr>
  </w:style>
  <w:style w:type="character" w:styleId="Hyperlink">
    <w:name w:val="Hyperlink"/>
    <w:basedOn w:val="DefaultParagraphFont"/>
    <w:uiPriority w:val="99"/>
    <w:unhideWhenUsed/>
    <w:rsid w:val="00E506C0"/>
    <w:rPr>
      <w:color w:val="0563C1" w:themeColor="hyperlink"/>
      <w:u w:val="single"/>
    </w:rPr>
  </w:style>
  <w:style w:type="character" w:customStyle="1" w:styleId="Heading4Char">
    <w:name w:val="Heading 4 Char"/>
    <w:basedOn w:val="DefaultParagraphFont"/>
    <w:link w:val="Heading4"/>
    <w:uiPriority w:val="9"/>
    <w:rsid w:val="00390A9C"/>
    <w:rPr>
      <w:rFonts w:eastAsiaTheme="majorEastAsia" w:cs="Arial"/>
      <w:bCs/>
      <w:color w:val="533E7C" w:themeColor="accent1"/>
      <w:sz w:val="26"/>
    </w:rPr>
  </w:style>
  <w:style w:type="paragraph" w:styleId="TOC3">
    <w:name w:val="toc 3"/>
    <w:basedOn w:val="Normal"/>
    <w:next w:val="Normal"/>
    <w:autoRedefine/>
    <w:uiPriority w:val="39"/>
    <w:unhideWhenUsed/>
    <w:rsid w:val="007B77D6"/>
    <w:pPr>
      <w:spacing w:after="100"/>
      <w:ind w:left="440"/>
    </w:pPr>
  </w:style>
  <w:style w:type="character" w:customStyle="1" w:styleId="Heading5Char">
    <w:name w:val="Heading 5 Char"/>
    <w:basedOn w:val="DefaultParagraphFont"/>
    <w:link w:val="Heading5"/>
    <w:uiPriority w:val="9"/>
    <w:rsid w:val="007B77D6"/>
    <w:rPr>
      <w:rFonts w:asciiTheme="majorHAnsi" w:eastAsiaTheme="majorEastAsia" w:hAnsiTheme="majorHAnsi" w:cstheme="majorBidi"/>
      <w:color w:val="3D2E5C" w:themeColor="accent1" w:themeShade="BF"/>
      <w:kern w:val="0"/>
      <w:szCs w:val="20"/>
      <w14:ligatures w14:val="none"/>
    </w:rPr>
  </w:style>
  <w:style w:type="character" w:customStyle="1" w:styleId="Heading6Char">
    <w:name w:val="Heading 6 Char"/>
    <w:basedOn w:val="DefaultParagraphFont"/>
    <w:link w:val="Heading6"/>
    <w:uiPriority w:val="9"/>
    <w:rsid w:val="007B77D6"/>
    <w:rPr>
      <w:rFonts w:asciiTheme="majorHAnsi" w:eastAsiaTheme="majorEastAsia" w:hAnsiTheme="majorHAnsi" w:cstheme="majorBidi"/>
      <w:color w:val="291E3D" w:themeColor="accent1" w:themeShade="7F"/>
      <w:kern w:val="0"/>
      <w:szCs w:val="20"/>
      <w14:ligatures w14:val="none"/>
    </w:rPr>
  </w:style>
  <w:style w:type="character" w:customStyle="1" w:styleId="Heading7Char">
    <w:name w:val="Heading 7 Char"/>
    <w:basedOn w:val="DefaultParagraphFont"/>
    <w:link w:val="Heading7"/>
    <w:uiPriority w:val="9"/>
    <w:semiHidden/>
    <w:rsid w:val="007B77D6"/>
    <w:rPr>
      <w:rFonts w:asciiTheme="majorHAnsi" w:eastAsiaTheme="majorEastAsia" w:hAnsiTheme="majorHAnsi" w:cstheme="majorBidi"/>
      <w:i/>
      <w:iCs/>
      <w:color w:val="291E3D" w:themeColor="accent1" w:themeShade="7F"/>
      <w:kern w:val="0"/>
      <w:szCs w:val="20"/>
      <w14:ligatures w14:val="none"/>
    </w:rPr>
  </w:style>
  <w:style w:type="character" w:customStyle="1" w:styleId="Heading8Char">
    <w:name w:val="Heading 8 Char"/>
    <w:basedOn w:val="DefaultParagraphFont"/>
    <w:link w:val="Heading8"/>
    <w:uiPriority w:val="9"/>
    <w:semiHidden/>
    <w:rsid w:val="007B77D6"/>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7B77D6"/>
    <w:rPr>
      <w:rFonts w:asciiTheme="majorHAnsi" w:eastAsiaTheme="majorEastAsia" w:hAnsiTheme="majorHAnsi" w:cstheme="majorBidi"/>
      <w:i/>
      <w:iCs/>
      <w:color w:val="272727" w:themeColor="text1" w:themeTint="D8"/>
      <w:kern w:val="0"/>
      <w:sz w:val="21"/>
      <w:szCs w:val="21"/>
      <w14:ligatures w14:val="none"/>
    </w:rPr>
  </w:style>
  <w:style w:type="paragraph" w:styleId="BalloonText">
    <w:name w:val="Balloon Text"/>
    <w:basedOn w:val="Normal"/>
    <w:link w:val="BalloonTextChar"/>
    <w:uiPriority w:val="99"/>
    <w:semiHidden/>
    <w:unhideWhenUsed/>
    <w:rsid w:val="007B77D6"/>
    <w:pPr>
      <w:spacing w:before="120" w:after="0" w:line="240" w:lineRule="auto"/>
      <w:jc w:val="center"/>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7B77D6"/>
    <w:rPr>
      <w:rFonts w:ascii="Segoe UI" w:hAnsi="Segoe UI" w:cs="Segoe UI"/>
      <w:kern w:val="0"/>
      <w:sz w:val="18"/>
      <w:szCs w:val="18"/>
      <w14:ligatures w14:val="none"/>
    </w:rPr>
  </w:style>
  <w:style w:type="paragraph" w:customStyle="1" w:styleId="Style1">
    <w:name w:val="Style1"/>
    <w:basedOn w:val="ListParagraph"/>
    <w:link w:val="Style1Char"/>
    <w:qFormat/>
    <w:rsid w:val="007B77D6"/>
    <w:pPr>
      <w:spacing w:before="120" w:after="120" w:line="240" w:lineRule="auto"/>
      <w:ind w:left="0"/>
      <w:jc w:val="center"/>
    </w:pPr>
    <w:rPr>
      <w:rFonts w:ascii="Arial" w:hAnsi="Arial" w:cs="Arial"/>
      <w:b/>
      <w:szCs w:val="20"/>
    </w:rPr>
  </w:style>
  <w:style w:type="character" w:styleId="SubtleReference">
    <w:name w:val="Subtle Reference"/>
    <w:basedOn w:val="DefaultParagraphFont"/>
    <w:uiPriority w:val="31"/>
    <w:qFormat/>
    <w:rsid w:val="007B77D6"/>
    <w:rPr>
      <w:smallCaps/>
      <w:color w:val="5A5A5A" w:themeColor="text1" w:themeTint="A5"/>
    </w:rPr>
  </w:style>
  <w:style w:type="character" w:customStyle="1" w:styleId="ListParagraphChar">
    <w:name w:val="List Paragraph Char"/>
    <w:aliases w:val="Bullet points Char,BRS Bullet Lists Char"/>
    <w:basedOn w:val="DefaultParagraphFont"/>
    <w:link w:val="ListParagraph"/>
    <w:uiPriority w:val="34"/>
    <w:rsid w:val="007B77D6"/>
    <w:rPr>
      <w:rFonts w:asciiTheme="minorHAnsi" w:hAnsiTheme="minorHAnsi"/>
      <w:kern w:val="0"/>
      <w14:ligatures w14:val="none"/>
    </w:rPr>
  </w:style>
  <w:style w:type="character" w:customStyle="1" w:styleId="Style1Char">
    <w:name w:val="Style1 Char"/>
    <w:basedOn w:val="ListParagraphChar"/>
    <w:link w:val="Style1"/>
    <w:rsid w:val="007B77D6"/>
    <w:rPr>
      <w:rFonts w:ascii="Arial" w:hAnsi="Arial" w:cs="Arial"/>
      <w:b/>
      <w:kern w:val="0"/>
      <w:szCs w:val="20"/>
      <w14:ligatures w14:val="none"/>
    </w:rPr>
  </w:style>
  <w:style w:type="character" w:styleId="Emphasis">
    <w:name w:val="Emphasis"/>
    <w:basedOn w:val="DefaultParagraphFont"/>
    <w:uiPriority w:val="20"/>
    <w:qFormat/>
    <w:rsid w:val="007B77D6"/>
    <w:rPr>
      <w:i/>
      <w:iCs/>
    </w:rPr>
  </w:style>
  <w:style w:type="paragraph" w:customStyle="1" w:styleId="SICBulletPoints">
    <w:name w:val="SIC Bullet Points"/>
    <w:basedOn w:val="Normal"/>
    <w:autoRedefine/>
    <w:qFormat/>
    <w:rsid w:val="007B77D6"/>
    <w:pPr>
      <w:tabs>
        <w:tab w:val="left" w:pos="2552"/>
      </w:tabs>
      <w:spacing w:before="40" w:after="0" w:line="240" w:lineRule="exact"/>
      <w:ind w:left="720"/>
    </w:pPr>
    <w:rPr>
      <w:rFonts w:ascii="Arial" w:hAnsi="Arial" w:cs="Arial"/>
      <w:color w:val="424342"/>
      <w:kern w:val="0"/>
      <w14:ligatures w14:val="none"/>
    </w:rPr>
  </w:style>
  <w:style w:type="paragraph" w:customStyle="1" w:styleId="SICSubHeading">
    <w:name w:val="SIC Sub Heading"/>
    <w:basedOn w:val="Normal"/>
    <w:autoRedefine/>
    <w:qFormat/>
    <w:rsid w:val="007B77D6"/>
    <w:pPr>
      <w:widowControl w:val="0"/>
      <w:tabs>
        <w:tab w:val="left" w:pos="3402"/>
      </w:tabs>
      <w:autoSpaceDE w:val="0"/>
      <w:autoSpaceDN w:val="0"/>
      <w:adjustRightInd w:val="0"/>
      <w:spacing w:before="120" w:after="120" w:line="240" w:lineRule="atLeast"/>
      <w:ind w:right="-573"/>
      <w:textAlignment w:val="center"/>
      <w:outlineLvl w:val="1"/>
    </w:pPr>
    <w:rPr>
      <w:rFonts w:ascii="Calibri" w:hAnsi="Calibri" w:cs="Arial"/>
      <w:b/>
      <w:bCs/>
      <w:color w:val="133670"/>
      <w:kern w:val="0"/>
      <w:sz w:val="26"/>
      <w:szCs w:val="26"/>
      <w14:ligatures w14:val="none"/>
    </w:rPr>
  </w:style>
  <w:style w:type="paragraph" w:customStyle="1" w:styleId="SICNormal">
    <w:name w:val="SIC Normal"/>
    <w:basedOn w:val="Normal"/>
    <w:link w:val="SICNormalChar"/>
    <w:qFormat/>
    <w:rsid w:val="007B77D6"/>
    <w:pPr>
      <w:spacing w:line="240" w:lineRule="atLeast"/>
    </w:pPr>
    <w:rPr>
      <w:rFonts w:ascii="Calibri" w:hAnsi="Calibri" w:cs="Arial"/>
      <w:color w:val="424342"/>
      <w:kern w:val="0"/>
      <w:sz w:val="20"/>
      <w:lang w:val="en-US"/>
      <w14:ligatures w14:val="none"/>
    </w:rPr>
  </w:style>
  <w:style w:type="character" w:customStyle="1" w:styleId="SICNormalChar">
    <w:name w:val="SIC Normal Char"/>
    <w:basedOn w:val="DefaultParagraphFont"/>
    <w:link w:val="SICNormal"/>
    <w:rsid w:val="007B77D6"/>
    <w:rPr>
      <w:rFonts w:ascii="Calibri" w:hAnsi="Calibri" w:cs="Arial"/>
      <w:color w:val="424342"/>
      <w:kern w:val="0"/>
      <w:sz w:val="20"/>
      <w:lang w:val="en-US"/>
      <w14:ligatures w14:val="none"/>
    </w:rPr>
  </w:style>
  <w:style w:type="character" w:styleId="FollowedHyperlink">
    <w:name w:val="FollowedHyperlink"/>
    <w:basedOn w:val="DefaultParagraphFont"/>
    <w:uiPriority w:val="99"/>
    <w:semiHidden/>
    <w:unhideWhenUsed/>
    <w:rsid w:val="007B77D6"/>
    <w:rPr>
      <w:color w:val="954F72" w:themeColor="followedHyperlink"/>
      <w:u w:val="single"/>
    </w:rPr>
  </w:style>
  <w:style w:type="paragraph" w:styleId="NormalWeb">
    <w:name w:val="Normal (Web)"/>
    <w:basedOn w:val="Normal"/>
    <w:uiPriority w:val="99"/>
    <w:semiHidden/>
    <w:unhideWhenUsed/>
    <w:rsid w:val="007B77D6"/>
    <w:pPr>
      <w:spacing w:before="100" w:beforeAutospacing="1" w:after="100" w:afterAutospacing="1" w:line="240" w:lineRule="auto"/>
    </w:pPr>
    <w:rPr>
      <w:rFonts w:ascii="Times New Roman" w:hAnsi="Times New Roman" w:cs="Times New Roman"/>
      <w:kern w:val="0"/>
      <w:sz w:val="24"/>
      <w:szCs w:val="24"/>
      <w:lang w:eastAsia="en-AU"/>
      <w14:ligatures w14:val="none"/>
    </w:rPr>
  </w:style>
  <w:style w:type="paragraph" w:customStyle="1" w:styleId="SICBulletPointsSecondary">
    <w:name w:val="SIC Bullet Points Secondary"/>
    <w:basedOn w:val="ListParagraph"/>
    <w:qFormat/>
    <w:rsid w:val="007B77D6"/>
    <w:pPr>
      <w:numPr>
        <w:numId w:val="2"/>
      </w:numPr>
      <w:spacing w:before="60" w:after="0" w:line="240" w:lineRule="exact"/>
      <w:ind w:left="596" w:hanging="266"/>
    </w:pPr>
    <w:rPr>
      <w:rFonts w:ascii="Calibri" w:hAnsi="Calibri" w:cs="Arial"/>
      <w:color w:val="424342"/>
      <w:sz w:val="20"/>
      <w:szCs w:val="20"/>
    </w:rPr>
  </w:style>
  <w:style w:type="table" w:customStyle="1" w:styleId="TableGrid3">
    <w:name w:val="Table Grid3"/>
    <w:basedOn w:val="TableNormal"/>
    <w:next w:val="TableGrid"/>
    <w:uiPriority w:val="39"/>
    <w:rsid w:val="007B77D6"/>
    <w:pPr>
      <w:spacing w:line="240" w:lineRule="atLeast"/>
    </w:pPr>
    <w:rPr>
      <w:rFonts w:ascii="Calibri" w:hAnsi="Calibri" w:cs="Arial"/>
      <w:color w:val="424342"/>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B77D6"/>
    <w:rPr>
      <w:sz w:val="16"/>
      <w:szCs w:val="16"/>
    </w:rPr>
  </w:style>
  <w:style w:type="paragraph" w:styleId="CommentText">
    <w:name w:val="annotation text"/>
    <w:basedOn w:val="Normal"/>
    <w:link w:val="CommentTextChar"/>
    <w:uiPriority w:val="99"/>
    <w:semiHidden/>
    <w:unhideWhenUsed/>
    <w:rsid w:val="007B77D6"/>
    <w:pPr>
      <w:spacing w:before="120" w:after="120" w:line="240" w:lineRule="auto"/>
      <w:jc w:val="center"/>
    </w:pPr>
    <w:rPr>
      <w:rFonts w:ascii="Arial" w:hAnsi="Arial" w:cs="Arial"/>
      <w:kern w:val="0"/>
      <w:sz w:val="20"/>
      <w:szCs w:val="20"/>
      <w14:ligatures w14:val="none"/>
    </w:rPr>
  </w:style>
  <w:style w:type="character" w:customStyle="1" w:styleId="CommentTextChar">
    <w:name w:val="Comment Text Char"/>
    <w:basedOn w:val="DefaultParagraphFont"/>
    <w:link w:val="CommentText"/>
    <w:uiPriority w:val="99"/>
    <w:semiHidden/>
    <w:rsid w:val="007B77D6"/>
    <w:rPr>
      <w:rFonts w:ascii="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B77D6"/>
    <w:rPr>
      <w:b/>
      <w:bCs/>
    </w:rPr>
  </w:style>
  <w:style w:type="character" w:customStyle="1" w:styleId="CommentSubjectChar">
    <w:name w:val="Comment Subject Char"/>
    <w:basedOn w:val="CommentTextChar"/>
    <w:link w:val="CommentSubject"/>
    <w:uiPriority w:val="99"/>
    <w:semiHidden/>
    <w:rsid w:val="007B77D6"/>
    <w:rPr>
      <w:rFonts w:ascii="Arial" w:hAnsi="Arial" w:cs="Arial"/>
      <w:b/>
      <w:bCs/>
      <w:kern w:val="0"/>
      <w:sz w:val="20"/>
      <w:szCs w:val="20"/>
      <w14:ligatures w14:val="none"/>
    </w:rPr>
  </w:style>
  <w:style w:type="paragraph" w:customStyle="1" w:styleId="M-FCDescrip">
    <w:name w:val="'M-FC Descrip"/>
    <w:basedOn w:val="Normal"/>
    <w:rsid w:val="00AA7A78"/>
    <w:pPr>
      <w:widowControl w:val="0"/>
      <w:spacing w:before="40" w:after="40" w:line="240" w:lineRule="auto"/>
    </w:pPr>
    <w:rPr>
      <w:rFonts w:ascii="Arial" w:eastAsia="Times New Roman" w:hAnsi="Arial" w:cs="Arial"/>
      <w:b/>
      <w:kern w:val="0"/>
      <w:sz w:val="36"/>
      <w:szCs w:val="36"/>
      <w14:ligatures w14:val="none"/>
    </w:rPr>
  </w:style>
  <w:style w:type="paragraph" w:customStyle="1" w:styleId="GPPHeading1">
    <w:name w:val="GPP Heading 1"/>
    <w:basedOn w:val="Heading1"/>
    <w:next w:val="Normal"/>
    <w:qFormat/>
    <w:rsid w:val="00AA7A78"/>
    <w:pPr>
      <w:keepLines w:val="0"/>
      <w:numPr>
        <w:numId w:val="3"/>
      </w:numPr>
      <w:tabs>
        <w:tab w:val="num" w:pos="360"/>
      </w:tabs>
      <w:spacing w:before="360" w:line="240" w:lineRule="auto"/>
      <w:ind w:left="360" w:hanging="360"/>
      <w:jc w:val="both"/>
    </w:pPr>
    <w:rPr>
      <w:rFonts w:ascii="Arial Bold" w:eastAsia="Times New Roman" w:hAnsi="Arial Bold" w:cs="Arial"/>
      <w:caps/>
      <w:color w:val="auto"/>
      <w:kern w:val="28"/>
      <w:sz w:val="22"/>
      <w:szCs w:val="20"/>
      <w14:ligatures w14:val="none"/>
    </w:rPr>
  </w:style>
  <w:style w:type="table" w:customStyle="1" w:styleId="BizPlantablewhitetoprow">
    <w:name w:val="BizPlan table white top row"/>
    <w:basedOn w:val="TableNormal"/>
    <w:uiPriority w:val="99"/>
    <w:rsid w:val="00B308FC"/>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paragraph" w:customStyle="1" w:styleId="Inputguidance">
    <w:name w:val="Input guidance"/>
    <w:basedOn w:val="Normal"/>
    <w:qFormat/>
    <w:rsid w:val="00B308FC"/>
    <w:pPr>
      <w:spacing w:before="120" w:after="120" w:line="240" w:lineRule="auto"/>
    </w:pPr>
    <w:rPr>
      <w:rFonts w:asciiTheme="minorHAnsi" w:eastAsia="Times New Roman" w:hAnsiTheme="minorHAnsi" w:cstheme="minorHAnsi"/>
      <w:i/>
      <w:color w:val="767171" w:themeColor="background2" w:themeShade="80"/>
      <w:kern w:val="0"/>
      <w:szCs w:val="20"/>
      <w:lang w:eastAsia="en-AU"/>
      <w14:ligatures w14:val="none"/>
    </w:rPr>
  </w:style>
  <w:style w:type="table" w:customStyle="1" w:styleId="BizPlantablewhiteLHcolumn">
    <w:name w:val="BizPlan table white LH column"/>
    <w:basedOn w:val="TableNormal"/>
    <w:uiPriority w:val="99"/>
    <w:rsid w:val="00B308FC"/>
    <w:pPr>
      <w:spacing w:after="0" w:line="240" w:lineRule="auto"/>
    </w:pPr>
    <w:rPr>
      <w:rFonts w:asciiTheme="minorHAnsi" w:hAnsiTheme="minorHAnsi"/>
      <w:kern w:val="0"/>
      <w14:ligatures w14:val="none"/>
    </w:r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DAD3E9" w:themeFill="accent1" w:themeFillTint="33"/>
    </w:tcPr>
    <w:tblStylePr w:type="firstCol">
      <w:rPr>
        <w:rFonts w:ascii="Calibri" w:hAnsi="Calibri"/>
        <w:b/>
        <w:sz w:val="22"/>
      </w:rPr>
      <w:tblPr/>
      <w:tcPr>
        <w:shd w:val="clear" w:color="auto" w:fill="FFFFFF" w:themeFill="background1"/>
      </w:tcPr>
    </w:tblStylePr>
  </w:style>
  <w:style w:type="table" w:customStyle="1" w:styleId="BizPlantablewhitetoprow1">
    <w:name w:val="BizPlan table white top row1"/>
    <w:basedOn w:val="TableNormal"/>
    <w:uiPriority w:val="99"/>
    <w:rsid w:val="00B308FC"/>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table" w:customStyle="1" w:styleId="BizPlantablesinglecell">
    <w:name w:val="BizPlan table single cell"/>
    <w:basedOn w:val="TableNormal"/>
    <w:uiPriority w:val="99"/>
    <w:rsid w:val="00B308FC"/>
    <w:pPr>
      <w:spacing w:after="0" w:line="240" w:lineRule="auto"/>
    </w:pPr>
    <w:rPr>
      <w:rFonts w:asciiTheme="minorHAnsi" w:eastAsia="Calibri" w:hAnsiTheme="minorHAnsi"/>
      <w:kern w:val="0"/>
      <w14:ligatures w14:val="none"/>
    </w:rPr>
    <w:tblPr/>
    <w:tcPr>
      <w:shd w:val="clear" w:color="auto" w:fill="EEF2F7"/>
    </w:tcPr>
  </w:style>
  <w:style w:type="table" w:customStyle="1" w:styleId="BizPlantablesinglecell1">
    <w:name w:val="BizPlan table single cell1"/>
    <w:basedOn w:val="TableNormal"/>
    <w:uiPriority w:val="99"/>
    <w:rsid w:val="00B308FC"/>
    <w:pPr>
      <w:spacing w:after="0" w:line="240" w:lineRule="auto"/>
    </w:pPr>
    <w:rPr>
      <w:rFonts w:asciiTheme="minorHAnsi" w:eastAsia="Calibri" w:hAnsiTheme="minorHAnsi"/>
      <w:kern w:val="0"/>
      <w14:ligatures w14:val="none"/>
    </w:rPr>
    <w:tblPr/>
    <w:tcPr>
      <w:shd w:val="clear" w:color="auto" w:fill="EEF2F7"/>
    </w:tcPr>
  </w:style>
  <w:style w:type="table" w:customStyle="1" w:styleId="BizPlantablesinglecell2">
    <w:name w:val="BizPlan table single cell2"/>
    <w:basedOn w:val="TableNormal"/>
    <w:uiPriority w:val="99"/>
    <w:rsid w:val="00B308FC"/>
    <w:pPr>
      <w:spacing w:after="0" w:line="240" w:lineRule="auto"/>
    </w:pPr>
    <w:rPr>
      <w:rFonts w:asciiTheme="minorHAnsi" w:eastAsia="Calibri" w:hAnsiTheme="minorHAnsi"/>
      <w:kern w:val="0"/>
      <w14:ligatures w14:val="none"/>
    </w:rPr>
    <w:tblPr/>
    <w:tcPr>
      <w:shd w:val="clear" w:color="auto" w:fill="EEF2F7"/>
    </w:tcPr>
  </w:style>
  <w:style w:type="table" w:customStyle="1" w:styleId="BizPlantablewhitetoprow2">
    <w:name w:val="BizPlan table white top row2"/>
    <w:basedOn w:val="TableNormal"/>
    <w:uiPriority w:val="99"/>
    <w:rsid w:val="00B308FC"/>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table" w:customStyle="1" w:styleId="BizPlantablewhitetoprow3">
    <w:name w:val="BizPlan table white top row3"/>
    <w:basedOn w:val="TableNormal"/>
    <w:uiPriority w:val="99"/>
    <w:rsid w:val="00B308FC"/>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Bronwyn Casey</cp:lastModifiedBy>
  <cp:revision>2</cp:revision>
  <dcterms:created xsi:type="dcterms:W3CDTF">2024-01-17T23:42:00Z</dcterms:created>
  <dcterms:modified xsi:type="dcterms:W3CDTF">2024-01-17T23:42:00Z</dcterms:modified>
</cp:coreProperties>
</file>